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1AA9336" w14:textId="77777777" w:rsidR="00DA7FCC" w:rsidRDefault="00D10F5B" w:rsidP="00DA7FCC">
      <w:pPr>
        <w:tabs>
          <w:tab w:val="left" w:pos="5136"/>
        </w:tabs>
        <w:spacing w:after="0"/>
        <w:jc w:val="center"/>
        <w:rPr>
          <w:rFonts w:ascii="Arial" w:hAnsi="Arial" w:cs="Arial"/>
          <w:b/>
          <w:sz w:val="44"/>
        </w:rPr>
      </w:pPr>
      <w:r w:rsidRPr="002C117A">
        <w:rPr>
          <w:b/>
          <w:noProof/>
          <w:sz w:val="36"/>
          <w:lang w:eastAsia="en-GB"/>
        </w:rPr>
        <w:drawing>
          <wp:anchor distT="0" distB="0" distL="114300" distR="114300" simplePos="0" relativeHeight="251657216" behindDoc="1" locked="0" layoutInCell="1" allowOverlap="1" wp14:anchorId="64906CA3" wp14:editId="13A49F3B">
            <wp:simplePos x="0" y="0"/>
            <wp:positionH relativeFrom="margin">
              <wp:posOffset>-1058</wp:posOffset>
            </wp:positionH>
            <wp:positionV relativeFrom="paragraph">
              <wp:posOffset>-197909</wp:posOffset>
            </wp:positionV>
            <wp:extent cx="1133475" cy="1038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ackgroundRemoval t="3521" b="97887" l="7742" r="96774">
                                  <a14:foregroundMark x1="59355" y1="49296" x2="59355" y2="49296"/>
                                  <a14:foregroundMark x1="20000" y1="54225" x2="20000" y2="54225"/>
                                  <a14:foregroundMark x1="59355" y1="74648" x2="72903" y2="50000"/>
                                  <a14:foregroundMark x1="72903" y1="55634" x2="43226" y2="26056"/>
                                  <a14:foregroundMark x1="31613" y1="41549" x2="49032" y2="66197"/>
                                  <a14:foregroundMark x1="47097" y1="72535" x2="21290" y2="40845"/>
                                  <a14:foregroundMark x1="58710" y1="30986" x2="78065" y2="35211"/>
                                  <a14:foregroundMark x1="74194" y1="45775" x2="87097" y2="57042"/>
                                  <a14:foregroundMark x1="60645" y1="28873" x2="45161" y2="12676"/>
                                  <a14:foregroundMark x1="40000" y1="16901" x2="22581" y2="34507"/>
                                  <a14:foregroundMark x1="19355" y1="49296" x2="36774" y2="80986"/>
                                </a14:backgroundRemoval>
                              </a14:imgEffect>
                            </a14:imgLayer>
                          </a14:imgProps>
                        </a:ext>
                        <a:ext uri="{28A0092B-C50C-407E-A947-70E740481C1C}">
                          <a14:useLocalDpi xmlns:a14="http://schemas.microsoft.com/office/drawing/2010/main" val="0"/>
                        </a:ext>
                      </a:extLst>
                    </a:blip>
                    <a:stretch>
                      <a:fillRect/>
                    </a:stretch>
                  </pic:blipFill>
                  <pic:spPr>
                    <a:xfrm>
                      <a:off x="0" y="0"/>
                      <a:ext cx="1133475" cy="1038225"/>
                    </a:xfrm>
                    <a:prstGeom prst="rect">
                      <a:avLst/>
                    </a:prstGeom>
                  </pic:spPr>
                </pic:pic>
              </a:graphicData>
            </a:graphic>
            <wp14:sizeRelH relativeFrom="margin">
              <wp14:pctWidth>0</wp14:pctWidth>
            </wp14:sizeRelH>
            <wp14:sizeRelV relativeFrom="margin">
              <wp14:pctHeight>0</wp14:pctHeight>
            </wp14:sizeRelV>
          </wp:anchor>
        </w:drawing>
      </w:r>
      <w:r w:rsidRPr="002C117A">
        <w:rPr>
          <w:b/>
          <w:noProof/>
          <w:sz w:val="36"/>
          <w:lang w:eastAsia="en-GB"/>
        </w:rPr>
        <w:drawing>
          <wp:anchor distT="0" distB="0" distL="114300" distR="114300" simplePos="0" relativeHeight="251659264" behindDoc="1" locked="0" layoutInCell="1" allowOverlap="1" wp14:anchorId="0AD7FC33" wp14:editId="1AF2F996">
            <wp:simplePos x="0" y="0"/>
            <wp:positionH relativeFrom="margin">
              <wp:align>right</wp:align>
            </wp:positionH>
            <wp:positionV relativeFrom="paragraph">
              <wp:posOffset>-245745</wp:posOffset>
            </wp:positionV>
            <wp:extent cx="1133475" cy="1038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ackgroundRemoval t="3521" b="97887" l="7742" r="96774">
                                  <a14:foregroundMark x1="59355" y1="49296" x2="59355" y2="49296"/>
                                  <a14:foregroundMark x1="20000" y1="54225" x2="20000" y2="54225"/>
                                  <a14:foregroundMark x1="59355" y1="74648" x2="72903" y2="50000"/>
                                  <a14:foregroundMark x1="72903" y1="55634" x2="43226" y2="26056"/>
                                  <a14:foregroundMark x1="31613" y1="41549" x2="49032" y2="66197"/>
                                  <a14:foregroundMark x1="47097" y1="72535" x2="21290" y2="40845"/>
                                  <a14:foregroundMark x1="58710" y1="30986" x2="78065" y2="35211"/>
                                  <a14:foregroundMark x1="74194" y1="45775" x2="87097" y2="57042"/>
                                  <a14:foregroundMark x1="60645" y1="28873" x2="45161" y2="12676"/>
                                  <a14:foregroundMark x1="40000" y1="16901" x2="22581" y2="34507"/>
                                  <a14:foregroundMark x1="19355" y1="49296" x2="36774" y2="80986"/>
                                </a14:backgroundRemoval>
                              </a14:imgEffect>
                            </a14:imgLayer>
                          </a14:imgProps>
                        </a:ext>
                        <a:ext uri="{28A0092B-C50C-407E-A947-70E740481C1C}">
                          <a14:useLocalDpi xmlns:a14="http://schemas.microsoft.com/office/drawing/2010/main" val="0"/>
                        </a:ext>
                      </a:extLst>
                    </a:blip>
                    <a:stretch>
                      <a:fillRect/>
                    </a:stretch>
                  </pic:blipFill>
                  <pic:spPr>
                    <a:xfrm>
                      <a:off x="0" y="0"/>
                      <a:ext cx="1133475" cy="1038225"/>
                    </a:xfrm>
                    <a:prstGeom prst="rect">
                      <a:avLst/>
                    </a:prstGeom>
                  </pic:spPr>
                </pic:pic>
              </a:graphicData>
            </a:graphic>
            <wp14:sizeRelH relativeFrom="margin">
              <wp14:pctWidth>0</wp14:pctWidth>
            </wp14:sizeRelH>
            <wp14:sizeRelV relativeFrom="margin">
              <wp14:pctHeight>0</wp14:pctHeight>
            </wp14:sizeRelV>
          </wp:anchor>
        </w:drawing>
      </w:r>
      <w:r w:rsidR="00DA7FCC" w:rsidRPr="007545F9">
        <w:rPr>
          <w:rFonts w:ascii="Arial" w:hAnsi="Arial" w:cs="Arial"/>
          <w:b/>
          <w:sz w:val="44"/>
        </w:rPr>
        <w:t>Stukeley Meadows Primary School</w:t>
      </w:r>
    </w:p>
    <w:p w14:paraId="47DE614C" w14:textId="77777777" w:rsidR="00DA7FCC" w:rsidRDefault="00DA7FCC" w:rsidP="00DA7FCC">
      <w:pPr>
        <w:tabs>
          <w:tab w:val="left" w:pos="5136"/>
        </w:tabs>
        <w:spacing w:after="0"/>
        <w:jc w:val="center"/>
        <w:rPr>
          <w:rFonts w:ascii="Arial" w:hAnsi="Arial" w:cs="Arial"/>
          <w:color w:val="C00000"/>
          <w:sz w:val="24"/>
          <w:szCs w:val="27"/>
        </w:rPr>
      </w:pPr>
      <w:r w:rsidRPr="00DA7FCC">
        <w:rPr>
          <w:rFonts w:ascii="Arial" w:hAnsi="Arial" w:cs="Arial"/>
          <w:b/>
          <w:color w:val="C00000"/>
          <w:sz w:val="24"/>
          <w:szCs w:val="27"/>
        </w:rPr>
        <w:t>Getting our best even better, every single day</w:t>
      </w:r>
      <w:r w:rsidRPr="00DA7FCC">
        <w:rPr>
          <w:rFonts w:ascii="Arial" w:hAnsi="Arial" w:cs="Arial"/>
          <w:color w:val="C00000"/>
          <w:sz w:val="24"/>
          <w:szCs w:val="27"/>
        </w:rPr>
        <w:br/>
      </w:r>
      <w:r>
        <w:rPr>
          <w:rFonts w:ascii="Arial" w:hAnsi="Arial" w:cs="Arial"/>
          <w:color w:val="C00000"/>
          <w:sz w:val="24"/>
          <w:szCs w:val="27"/>
        </w:rPr>
        <w:t xml:space="preserve">Be Kind – Work Hard – Aim High </w:t>
      </w:r>
    </w:p>
    <w:p w14:paraId="394782EB" w14:textId="77777777" w:rsidR="00A24FC0" w:rsidRPr="00DA7FCC" w:rsidRDefault="00A24FC0" w:rsidP="00DA7FCC">
      <w:pPr>
        <w:tabs>
          <w:tab w:val="left" w:pos="5136"/>
        </w:tabs>
        <w:spacing w:after="0"/>
        <w:jc w:val="center"/>
        <w:rPr>
          <w:rFonts w:ascii="Arial" w:hAnsi="Arial" w:cs="Arial"/>
          <w:color w:val="C00000"/>
          <w:sz w:val="24"/>
          <w:szCs w:val="27"/>
        </w:rPr>
      </w:pPr>
    </w:p>
    <w:p w14:paraId="077630D7" w14:textId="77777777" w:rsidR="00A24FC0" w:rsidRPr="002C117A" w:rsidRDefault="009B79A5" w:rsidP="00A24FC0">
      <w:pPr>
        <w:spacing w:after="0" w:line="240" w:lineRule="auto"/>
        <w:jc w:val="center"/>
        <w:rPr>
          <w:b/>
          <w:sz w:val="36"/>
        </w:rPr>
      </w:pPr>
      <w:r>
        <w:rPr>
          <w:b/>
          <w:sz w:val="36"/>
        </w:rPr>
        <w:t>Key Stage Two Curriculum O</w:t>
      </w:r>
      <w:r w:rsidR="002727E5" w:rsidRPr="002C117A">
        <w:rPr>
          <w:b/>
          <w:sz w:val="36"/>
        </w:rPr>
        <w:t>verview</w:t>
      </w:r>
    </w:p>
    <w:p w14:paraId="5C3C55CF" w14:textId="77777777" w:rsidR="002727E5" w:rsidRDefault="002727E5" w:rsidP="00DA7FCC">
      <w:pPr>
        <w:spacing w:after="0" w:line="240" w:lineRule="auto"/>
        <w:jc w:val="center"/>
        <w:rPr>
          <w:b/>
          <w:sz w:val="36"/>
          <w:u w:val="single"/>
        </w:rPr>
      </w:pPr>
      <w:r w:rsidRPr="001B20AF">
        <w:rPr>
          <w:b/>
          <w:sz w:val="36"/>
          <w:u w:val="single"/>
        </w:rPr>
        <w:t>Year 4</w:t>
      </w:r>
    </w:p>
    <w:p w14:paraId="11B4DEC3" w14:textId="77777777" w:rsidR="00D10F5B" w:rsidRDefault="00D10F5B" w:rsidP="00DA7FCC">
      <w:pPr>
        <w:spacing w:after="0" w:line="240" w:lineRule="auto"/>
        <w:jc w:val="center"/>
        <w:rPr>
          <w:b/>
          <w:sz w:val="36"/>
          <w:u w:val="single"/>
        </w:rPr>
      </w:pPr>
    </w:p>
    <w:p w14:paraId="62D29C47" w14:textId="3679F396" w:rsidR="00D10F5B" w:rsidRPr="00D10F5B" w:rsidRDefault="00D10F5B" w:rsidP="00D10F5B">
      <w:pPr>
        <w:spacing w:after="0" w:line="240" w:lineRule="auto"/>
        <w:rPr>
          <w:rFonts w:ascii="Arial" w:hAnsi="Arial" w:cs="Arial"/>
          <w:sz w:val="24"/>
        </w:rPr>
      </w:pPr>
      <w:r w:rsidRPr="00D10F5B">
        <w:rPr>
          <w:rFonts w:ascii="Arial" w:hAnsi="Arial" w:cs="Arial"/>
          <w:sz w:val="24"/>
        </w:rPr>
        <w:t>This document</w:t>
      </w:r>
      <w:r>
        <w:rPr>
          <w:rFonts w:ascii="Arial" w:hAnsi="Arial" w:cs="Arial"/>
          <w:sz w:val="24"/>
        </w:rPr>
        <w:t xml:space="preserve"> provides an overview of the subjects and topics taught throughout Year 4 across each half term. It identifies the units of learning to be completed in each subject and highlights any key themes or important pieces of information. There should be evidence of progression through learning, and any links between different subjects and units of work should be identified. </w:t>
      </w:r>
    </w:p>
    <w:p w14:paraId="44C24DE6" w14:textId="72E13582" w:rsidR="00A24FC0" w:rsidRPr="00A24FC0" w:rsidRDefault="00A24FC0" w:rsidP="00DA7FCC">
      <w:pPr>
        <w:spacing w:after="0" w:line="240" w:lineRule="auto"/>
        <w:jc w:val="center"/>
        <w:rPr>
          <w:b/>
          <w:u w:val="single"/>
        </w:rPr>
      </w:pPr>
    </w:p>
    <w:tbl>
      <w:tblPr>
        <w:tblStyle w:val="TableGrid"/>
        <w:tblW w:w="0" w:type="auto"/>
        <w:tblLayout w:type="fixed"/>
        <w:tblLook w:val="04A0" w:firstRow="1" w:lastRow="0" w:firstColumn="1" w:lastColumn="0" w:noHBand="0" w:noVBand="1"/>
      </w:tblPr>
      <w:tblGrid>
        <w:gridCol w:w="1379"/>
        <w:gridCol w:w="2302"/>
        <w:gridCol w:w="2421"/>
        <w:gridCol w:w="2398"/>
        <w:gridCol w:w="2268"/>
        <w:gridCol w:w="2410"/>
        <w:gridCol w:w="2210"/>
      </w:tblGrid>
      <w:tr w:rsidR="00DA6C57" w14:paraId="2D1358CC" w14:textId="77777777" w:rsidTr="00E92B69">
        <w:tc>
          <w:tcPr>
            <w:tcW w:w="1379" w:type="dxa"/>
            <w:shd w:val="clear" w:color="auto" w:fill="C00000"/>
          </w:tcPr>
          <w:p w14:paraId="6D333EED" w14:textId="77777777" w:rsidR="002727E5" w:rsidRPr="00E616B6" w:rsidRDefault="00987B95" w:rsidP="002727E5">
            <w:pPr>
              <w:jc w:val="center"/>
              <w:rPr>
                <w:b/>
              </w:rPr>
            </w:pPr>
            <w:r w:rsidRPr="00E616B6">
              <w:rPr>
                <w:b/>
              </w:rPr>
              <w:t>Subject Area</w:t>
            </w:r>
          </w:p>
        </w:tc>
        <w:tc>
          <w:tcPr>
            <w:tcW w:w="2302" w:type="dxa"/>
            <w:shd w:val="clear" w:color="auto" w:fill="C00000"/>
          </w:tcPr>
          <w:p w14:paraId="62020A26" w14:textId="77777777" w:rsidR="002727E5" w:rsidRPr="00E616B6" w:rsidRDefault="002727E5" w:rsidP="002727E5">
            <w:pPr>
              <w:jc w:val="center"/>
              <w:rPr>
                <w:b/>
              </w:rPr>
            </w:pPr>
            <w:r w:rsidRPr="00E616B6">
              <w:rPr>
                <w:b/>
              </w:rPr>
              <w:t>Autumn Term 1</w:t>
            </w:r>
          </w:p>
        </w:tc>
        <w:tc>
          <w:tcPr>
            <w:tcW w:w="2421" w:type="dxa"/>
            <w:shd w:val="clear" w:color="auto" w:fill="C00000"/>
          </w:tcPr>
          <w:p w14:paraId="034C3DFB" w14:textId="77777777" w:rsidR="002727E5" w:rsidRPr="00E616B6" w:rsidRDefault="002727E5" w:rsidP="002727E5">
            <w:pPr>
              <w:jc w:val="center"/>
              <w:rPr>
                <w:b/>
              </w:rPr>
            </w:pPr>
            <w:r w:rsidRPr="00E616B6">
              <w:rPr>
                <w:b/>
              </w:rPr>
              <w:t>Autumn Term 2</w:t>
            </w:r>
          </w:p>
        </w:tc>
        <w:tc>
          <w:tcPr>
            <w:tcW w:w="2398" w:type="dxa"/>
            <w:shd w:val="clear" w:color="auto" w:fill="C00000"/>
          </w:tcPr>
          <w:p w14:paraId="1EF2886C" w14:textId="7AC71907" w:rsidR="002727E5" w:rsidRPr="00E616B6" w:rsidRDefault="002727E5" w:rsidP="002727E5">
            <w:pPr>
              <w:jc w:val="center"/>
              <w:rPr>
                <w:b/>
              </w:rPr>
            </w:pPr>
            <w:r w:rsidRPr="00E616B6">
              <w:rPr>
                <w:b/>
              </w:rPr>
              <w:t>Spring Term 1</w:t>
            </w:r>
          </w:p>
        </w:tc>
        <w:tc>
          <w:tcPr>
            <w:tcW w:w="2268" w:type="dxa"/>
            <w:shd w:val="clear" w:color="auto" w:fill="C00000"/>
          </w:tcPr>
          <w:p w14:paraId="59686097" w14:textId="77777777" w:rsidR="002727E5" w:rsidRPr="00E616B6" w:rsidRDefault="002727E5" w:rsidP="002727E5">
            <w:pPr>
              <w:jc w:val="center"/>
              <w:rPr>
                <w:b/>
              </w:rPr>
            </w:pPr>
            <w:r w:rsidRPr="00E616B6">
              <w:rPr>
                <w:b/>
              </w:rPr>
              <w:t>Spring Term 2</w:t>
            </w:r>
          </w:p>
        </w:tc>
        <w:tc>
          <w:tcPr>
            <w:tcW w:w="2410" w:type="dxa"/>
            <w:shd w:val="clear" w:color="auto" w:fill="C00000"/>
          </w:tcPr>
          <w:p w14:paraId="144E6B08" w14:textId="77777777" w:rsidR="002727E5" w:rsidRPr="00E616B6" w:rsidRDefault="002727E5" w:rsidP="002727E5">
            <w:pPr>
              <w:jc w:val="center"/>
              <w:rPr>
                <w:b/>
              </w:rPr>
            </w:pPr>
            <w:r w:rsidRPr="00E616B6">
              <w:rPr>
                <w:b/>
              </w:rPr>
              <w:t>Summer Term 1</w:t>
            </w:r>
          </w:p>
        </w:tc>
        <w:tc>
          <w:tcPr>
            <w:tcW w:w="2210" w:type="dxa"/>
            <w:shd w:val="clear" w:color="auto" w:fill="C00000"/>
          </w:tcPr>
          <w:p w14:paraId="1F6CD425" w14:textId="77777777" w:rsidR="002727E5" w:rsidRPr="00E616B6" w:rsidRDefault="002727E5" w:rsidP="002727E5">
            <w:pPr>
              <w:jc w:val="center"/>
              <w:rPr>
                <w:b/>
              </w:rPr>
            </w:pPr>
            <w:r w:rsidRPr="00E616B6">
              <w:rPr>
                <w:b/>
              </w:rPr>
              <w:t>Summer Term 2</w:t>
            </w:r>
          </w:p>
        </w:tc>
      </w:tr>
      <w:tr w:rsidR="00DA6C57" w14:paraId="345D0ED8" w14:textId="77777777" w:rsidTr="00E92B69">
        <w:trPr>
          <w:trHeight w:val="4675"/>
        </w:trPr>
        <w:tc>
          <w:tcPr>
            <w:tcW w:w="1379" w:type="dxa"/>
            <w:shd w:val="clear" w:color="auto" w:fill="FFFF00"/>
          </w:tcPr>
          <w:p w14:paraId="5A425D47" w14:textId="16D76899" w:rsidR="002727E5" w:rsidRPr="00183274" w:rsidRDefault="002727E5" w:rsidP="002727E5">
            <w:pPr>
              <w:jc w:val="center"/>
              <w:rPr>
                <w:b/>
              </w:rPr>
            </w:pPr>
            <w:r w:rsidRPr="00183274">
              <w:rPr>
                <w:b/>
              </w:rPr>
              <w:t>Writin</w:t>
            </w:r>
            <w:r w:rsidR="00E92B69">
              <w:rPr>
                <w:b/>
              </w:rPr>
              <w:t>g</w:t>
            </w:r>
          </w:p>
        </w:tc>
        <w:tc>
          <w:tcPr>
            <w:tcW w:w="2302" w:type="dxa"/>
            <w:shd w:val="clear" w:color="auto" w:fill="FFFFFF" w:themeFill="background1"/>
          </w:tcPr>
          <w:p w14:paraId="3F015E76" w14:textId="77777777" w:rsidR="00987B95" w:rsidRDefault="00987B95" w:rsidP="00987B95">
            <w:pPr>
              <w:jc w:val="center"/>
              <w:rPr>
                <w:b/>
                <w:u w:val="single"/>
              </w:rPr>
            </w:pPr>
            <w:r w:rsidRPr="00E069EB">
              <w:rPr>
                <w:b/>
                <w:u w:val="single"/>
              </w:rPr>
              <w:t>Fiction unit</w:t>
            </w:r>
          </w:p>
          <w:p w14:paraId="32919D66" w14:textId="77777777" w:rsidR="00417A22" w:rsidRPr="00E069EB" w:rsidRDefault="00417A22" w:rsidP="00987B95">
            <w:pPr>
              <w:jc w:val="center"/>
              <w:rPr>
                <w:b/>
                <w:u w:val="single"/>
              </w:rPr>
            </w:pPr>
            <w:r>
              <w:rPr>
                <w:b/>
                <w:u w:val="single"/>
              </w:rPr>
              <w:t>Writing to entertain</w:t>
            </w:r>
          </w:p>
          <w:p w14:paraId="1750254E" w14:textId="77777777" w:rsidR="002727E5" w:rsidRPr="00D17DB8" w:rsidRDefault="00C96BE9" w:rsidP="002727E5">
            <w:pPr>
              <w:jc w:val="center"/>
              <w:rPr>
                <w:u w:val="single"/>
              </w:rPr>
            </w:pPr>
            <w:r w:rsidRPr="00D17DB8">
              <w:rPr>
                <w:rFonts w:ascii="Arial" w:hAnsi="Arial" w:cs="Arial"/>
                <w:noProof/>
                <w:sz w:val="18"/>
                <w:szCs w:val="18"/>
                <w:u w:val="single"/>
                <w:lang w:eastAsia="en-GB"/>
              </w:rPr>
              <w:drawing>
                <wp:anchor distT="0" distB="0" distL="114300" distR="114300" simplePos="0" relativeHeight="251652096" behindDoc="1" locked="0" layoutInCell="1" allowOverlap="1" wp14:anchorId="02355110" wp14:editId="52739593">
                  <wp:simplePos x="0" y="0"/>
                  <wp:positionH relativeFrom="column">
                    <wp:posOffset>254635</wp:posOffset>
                  </wp:positionH>
                  <wp:positionV relativeFrom="paragraph">
                    <wp:posOffset>233680</wp:posOffset>
                  </wp:positionV>
                  <wp:extent cx="927735" cy="676910"/>
                  <wp:effectExtent l="0" t="0" r="5715" b="8890"/>
                  <wp:wrapTight wrapText="bothSides">
                    <wp:wrapPolygon edited="0">
                      <wp:start x="0" y="0"/>
                      <wp:lineTo x="0" y="21276"/>
                      <wp:lineTo x="21290" y="21276"/>
                      <wp:lineTo x="21290" y="0"/>
                      <wp:lineTo x="0" y="0"/>
                    </wp:wrapPolygon>
                  </wp:wrapTight>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7735" cy="676910"/>
                          </a:xfrm>
                          <a:prstGeom prst="rect">
                            <a:avLst/>
                          </a:prstGeom>
                        </pic:spPr>
                      </pic:pic>
                    </a:graphicData>
                  </a:graphic>
                  <wp14:sizeRelH relativeFrom="page">
                    <wp14:pctWidth>0</wp14:pctWidth>
                  </wp14:sizeRelH>
                  <wp14:sizeRelV relativeFrom="page">
                    <wp14:pctHeight>0</wp14:pctHeight>
                  </wp14:sizeRelV>
                </wp:anchor>
              </w:drawing>
            </w:r>
            <w:r w:rsidR="00573B03" w:rsidRPr="00D17DB8">
              <w:rPr>
                <w:b/>
                <w:u w:val="single"/>
              </w:rPr>
              <w:t>Text inspiration</w:t>
            </w:r>
            <w:r w:rsidR="00573B03" w:rsidRPr="00D17DB8">
              <w:rPr>
                <w:u w:val="single"/>
              </w:rPr>
              <w:t>: Feast</w:t>
            </w:r>
          </w:p>
          <w:p w14:paraId="78B3CD3E" w14:textId="77777777" w:rsidR="00183274" w:rsidRDefault="00183274" w:rsidP="00183274">
            <w:r>
              <w:t>Children will watch the Disney Short ‘Feast’ and use it to inspire their own piece of writing. They will then create an independent piece of writing telling the story from the point of view of Winston the dog.</w:t>
            </w:r>
          </w:p>
          <w:p w14:paraId="24D5AE4C" w14:textId="77777777" w:rsidR="00417A22" w:rsidRDefault="00417A22" w:rsidP="00183274"/>
          <w:p w14:paraId="348C6D4E" w14:textId="77777777" w:rsidR="00EB3809" w:rsidRDefault="00EB3809" w:rsidP="00417A22">
            <w:pPr>
              <w:jc w:val="center"/>
              <w:rPr>
                <w:b/>
                <w:u w:val="single"/>
              </w:rPr>
            </w:pPr>
          </w:p>
          <w:p w14:paraId="3384F6A9" w14:textId="77777777" w:rsidR="00652566" w:rsidRDefault="00652566" w:rsidP="00652566">
            <w:pPr>
              <w:jc w:val="center"/>
              <w:rPr>
                <w:b/>
                <w:u w:val="single"/>
              </w:rPr>
            </w:pPr>
          </w:p>
          <w:p w14:paraId="463B75C9" w14:textId="77777777" w:rsidR="00652566" w:rsidRDefault="00652566" w:rsidP="00652566">
            <w:pPr>
              <w:jc w:val="center"/>
              <w:rPr>
                <w:b/>
                <w:u w:val="single"/>
              </w:rPr>
            </w:pPr>
          </w:p>
          <w:p w14:paraId="2D9E9622" w14:textId="77777777" w:rsidR="00652566" w:rsidRDefault="00652566" w:rsidP="00652566">
            <w:pPr>
              <w:jc w:val="center"/>
              <w:rPr>
                <w:b/>
                <w:u w:val="single"/>
              </w:rPr>
            </w:pPr>
          </w:p>
          <w:p w14:paraId="08BF7297" w14:textId="72226C38" w:rsidR="00652566" w:rsidRDefault="00652566" w:rsidP="00652566">
            <w:pPr>
              <w:jc w:val="center"/>
              <w:rPr>
                <w:b/>
                <w:u w:val="single"/>
              </w:rPr>
            </w:pPr>
            <w:r w:rsidRPr="00E069EB">
              <w:rPr>
                <w:b/>
                <w:u w:val="single"/>
              </w:rPr>
              <w:lastRenderedPageBreak/>
              <w:t>Fiction Unit</w:t>
            </w:r>
          </w:p>
          <w:p w14:paraId="339BB4E4" w14:textId="77777777" w:rsidR="00652566" w:rsidRPr="00E069EB" w:rsidRDefault="00652566" w:rsidP="00652566">
            <w:pPr>
              <w:jc w:val="center"/>
              <w:rPr>
                <w:b/>
                <w:u w:val="single"/>
              </w:rPr>
            </w:pPr>
            <w:r>
              <w:rPr>
                <w:b/>
                <w:u w:val="single"/>
              </w:rPr>
              <w:t>Writing to entertain</w:t>
            </w:r>
          </w:p>
          <w:p w14:paraId="77777058" w14:textId="77777777" w:rsidR="00652566" w:rsidRPr="00D17DB8" w:rsidRDefault="00652566" w:rsidP="00652566">
            <w:pPr>
              <w:jc w:val="center"/>
              <w:rPr>
                <w:u w:val="single"/>
              </w:rPr>
            </w:pPr>
            <w:r w:rsidRPr="00D17DB8">
              <w:rPr>
                <w:b/>
                <w:u w:val="single"/>
              </w:rPr>
              <w:t>Text</w:t>
            </w:r>
            <w:r w:rsidRPr="00D17DB8">
              <w:rPr>
                <w:u w:val="single"/>
              </w:rPr>
              <w:t>: The Iron Man</w:t>
            </w:r>
          </w:p>
          <w:p w14:paraId="60A2600A" w14:textId="77777777" w:rsidR="00652566" w:rsidRDefault="00652566" w:rsidP="00652566">
            <w:pPr>
              <w:jc w:val="center"/>
            </w:pPr>
            <w:r w:rsidRPr="0074178D">
              <w:rPr>
                <w:rFonts w:ascii="Arial" w:eastAsia="Times New Roman" w:hAnsi="Arial" w:cs="Arial"/>
                <w:b/>
                <w:bCs/>
                <w:noProof/>
                <w:color w:val="000000"/>
                <w:sz w:val="18"/>
                <w:szCs w:val="18"/>
                <w:lang w:eastAsia="en-GB"/>
              </w:rPr>
              <w:drawing>
                <wp:anchor distT="0" distB="0" distL="114300" distR="114300" simplePos="0" relativeHeight="251654144" behindDoc="1" locked="0" layoutInCell="1" allowOverlap="1" wp14:anchorId="78E3B186" wp14:editId="521E63FB">
                  <wp:simplePos x="0" y="0"/>
                  <wp:positionH relativeFrom="column">
                    <wp:posOffset>478790</wp:posOffset>
                  </wp:positionH>
                  <wp:positionV relativeFrom="paragraph">
                    <wp:posOffset>36830</wp:posOffset>
                  </wp:positionV>
                  <wp:extent cx="398145" cy="632460"/>
                  <wp:effectExtent l="0" t="0" r="1905" b="0"/>
                  <wp:wrapTight wrapText="bothSides">
                    <wp:wrapPolygon edited="0">
                      <wp:start x="0" y="0"/>
                      <wp:lineTo x="0" y="20819"/>
                      <wp:lineTo x="20670" y="20819"/>
                      <wp:lineTo x="2067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145" cy="632460"/>
                          </a:xfrm>
                          <a:prstGeom prst="rect">
                            <a:avLst/>
                          </a:prstGeom>
                        </pic:spPr>
                      </pic:pic>
                    </a:graphicData>
                  </a:graphic>
                  <wp14:sizeRelH relativeFrom="margin">
                    <wp14:pctWidth>0</wp14:pctWidth>
                  </wp14:sizeRelH>
                  <wp14:sizeRelV relativeFrom="margin">
                    <wp14:pctHeight>0</wp14:pctHeight>
                  </wp14:sizeRelV>
                </wp:anchor>
              </w:drawing>
            </w:r>
          </w:p>
          <w:p w14:paraId="504B4B87" w14:textId="77777777" w:rsidR="00652566" w:rsidRDefault="00652566" w:rsidP="00652566">
            <w:pPr>
              <w:jc w:val="center"/>
            </w:pPr>
          </w:p>
          <w:p w14:paraId="161F4FF5" w14:textId="61078613" w:rsidR="00573B03" w:rsidRDefault="00652566" w:rsidP="00E92B69">
            <w:r>
              <w:t>Children will read the first part of ‘The Iron Man’ and use it to inspire their own piece of writing. Their independent write will involve them designing their own alien to base a similar story around.</w:t>
            </w:r>
          </w:p>
        </w:tc>
        <w:tc>
          <w:tcPr>
            <w:tcW w:w="2421" w:type="dxa"/>
            <w:shd w:val="clear" w:color="auto" w:fill="FFFFFF" w:themeFill="background1"/>
          </w:tcPr>
          <w:p w14:paraId="4AB07E2D" w14:textId="77777777" w:rsidR="00652566" w:rsidRDefault="00652566" w:rsidP="00652566">
            <w:pPr>
              <w:jc w:val="center"/>
              <w:rPr>
                <w:b/>
                <w:u w:val="single"/>
              </w:rPr>
            </w:pPr>
            <w:r w:rsidRPr="00E069EB">
              <w:rPr>
                <w:b/>
                <w:u w:val="single"/>
              </w:rPr>
              <w:lastRenderedPageBreak/>
              <w:t>Non-Fiction Unit</w:t>
            </w:r>
          </w:p>
          <w:p w14:paraId="6FE56215" w14:textId="77777777" w:rsidR="00652566" w:rsidRPr="00E069EB" w:rsidRDefault="00652566" w:rsidP="00652566">
            <w:pPr>
              <w:jc w:val="center"/>
              <w:rPr>
                <w:b/>
                <w:u w:val="single"/>
              </w:rPr>
            </w:pPr>
            <w:r>
              <w:rPr>
                <w:b/>
                <w:u w:val="single"/>
              </w:rPr>
              <w:t xml:space="preserve">Writing to inform </w:t>
            </w:r>
          </w:p>
          <w:p w14:paraId="4DF0A262" w14:textId="77777777" w:rsidR="00652566" w:rsidRPr="00D17DB8" w:rsidRDefault="00652566" w:rsidP="00652566">
            <w:pPr>
              <w:jc w:val="center"/>
              <w:rPr>
                <w:u w:val="single"/>
              </w:rPr>
            </w:pPr>
            <w:r w:rsidRPr="00D17DB8">
              <w:rPr>
                <w:b/>
                <w:u w:val="single"/>
              </w:rPr>
              <w:t>Text</w:t>
            </w:r>
            <w:r w:rsidRPr="00D17DB8">
              <w:rPr>
                <w:u w:val="single"/>
              </w:rPr>
              <w:t>: Diary of Illiona</w:t>
            </w:r>
          </w:p>
          <w:p w14:paraId="23927307" w14:textId="77777777" w:rsidR="00652566" w:rsidRDefault="00652566" w:rsidP="00652566">
            <w:pPr>
              <w:jc w:val="center"/>
            </w:pPr>
            <w:r w:rsidRPr="0074178D">
              <w:rPr>
                <w:rFonts w:ascii="Arial" w:hAnsi="Arial" w:cs="Arial"/>
                <w:noProof/>
                <w:sz w:val="18"/>
                <w:szCs w:val="18"/>
                <w:lang w:eastAsia="en-GB"/>
              </w:rPr>
              <w:drawing>
                <wp:anchor distT="0" distB="0" distL="114300" distR="114300" simplePos="0" relativeHeight="251655168" behindDoc="0" locked="0" layoutInCell="1" allowOverlap="1" wp14:anchorId="4C7BAE68" wp14:editId="3FDEB4AE">
                  <wp:simplePos x="0" y="0"/>
                  <wp:positionH relativeFrom="column">
                    <wp:posOffset>475615</wp:posOffset>
                  </wp:positionH>
                  <wp:positionV relativeFrom="paragraph">
                    <wp:posOffset>39370</wp:posOffset>
                  </wp:positionV>
                  <wp:extent cx="556260" cy="753745"/>
                  <wp:effectExtent l="0" t="0" r="0" b="8255"/>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260" cy="753745"/>
                          </a:xfrm>
                          <a:prstGeom prst="rect">
                            <a:avLst/>
                          </a:prstGeom>
                        </pic:spPr>
                      </pic:pic>
                    </a:graphicData>
                  </a:graphic>
                  <wp14:sizeRelH relativeFrom="margin">
                    <wp14:pctWidth>0</wp14:pctWidth>
                  </wp14:sizeRelH>
                  <wp14:sizeRelV relativeFrom="margin">
                    <wp14:pctHeight>0</wp14:pctHeight>
                  </wp14:sizeRelV>
                </wp:anchor>
              </w:drawing>
            </w:r>
          </w:p>
          <w:p w14:paraId="44539CD3" w14:textId="77777777" w:rsidR="00652566" w:rsidRDefault="00652566" w:rsidP="00652566">
            <w:pPr>
              <w:jc w:val="center"/>
            </w:pPr>
          </w:p>
          <w:p w14:paraId="56B416DA" w14:textId="77777777" w:rsidR="00652566" w:rsidRDefault="00652566" w:rsidP="00652566">
            <w:pPr>
              <w:jc w:val="center"/>
            </w:pPr>
          </w:p>
          <w:p w14:paraId="55DD9EFB" w14:textId="77777777" w:rsidR="00652566" w:rsidRDefault="00652566" w:rsidP="00652566">
            <w:pPr>
              <w:jc w:val="center"/>
            </w:pPr>
          </w:p>
          <w:p w14:paraId="3228F1B4" w14:textId="77777777" w:rsidR="00652566" w:rsidRDefault="00652566" w:rsidP="00652566">
            <w:pPr>
              <w:jc w:val="center"/>
            </w:pPr>
          </w:p>
          <w:p w14:paraId="67CD5D28" w14:textId="77777777" w:rsidR="00652566" w:rsidRDefault="00652566" w:rsidP="00652566">
            <w:r>
              <w:t xml:space="preserve">This unit of work will tie into the children’s History learning about the Roman Empire. The children will look at the story of a Roman Slave and use this to influence their own Non-Fiction writing by creating a diary entry of a person attending a gladiator fight and the amphitheatre. </w:t>
            </w:r>
          </w:p>
          <w:p w14:paraId="1A075E8E" w14:textId="77777777" w:rsidR="00417A22" w:rsidRDefault="00417A22" w:rsidP="00183274"/>
          <w:p w14:paraId="27C32C14" w14:textId="77777777" w:rsidR="00EB3809" w:rsidRDefault="00EB3809" w:rsidP="00417A22">
            <w:pPr>
              <w:jc w:val="center"/>
              <w:rPr>
                <w:b/>
                <w:u w:val="single"/>
              </w:rPr>
            </w:pPr>
          </w:p>
          <w:p w14:paraId="14E49C03" w14:textId="77777777" w:rsidR="00417A22" w:rsidRDefault="00417A22" w:rsidP="00417A22">
            <w:pPr>
              <w:jc w:val="center"/>
              <w:rPr>
                <w:b/>
                <w:u w:val="single"/>
              </w:rPr>
            </w:pPr>
            <w:r w:rsidRPr="00E069EB">
              <w:rPr>
                <w:b/>
                <w:u w:val="single"/>
              </w:rPr>
              <w:lastRenderedPageBreak/>
              <w:t>Non-Fiction Unit</w:t>
            </w:r>
          </w:p>
          <w:p w14:paraId="2141E347" w14:textId="77777777" w:rsidR="00417A22" w:rsidRPr="00E069EB" w:rsidRDefault="00417A22" w:rsidP="00417A22">
            <w:pPr>
              <w:jc w:val="center"/>
              <w:rPr>
                <w:b/>
                <w:u w:val="single"/>
              </w:rPr>
            </w:pPr>
            <w:r>
              <w:rPr>
                <w:b/>
                <w:u w:val="single"/>
              </w:rPr>
              <w:t>Writing to persuade</w:t>
            </w:r>
          </w:p>
          <w:p w14:paraId="77B8D981" w14:textId="77777777" w:rsidR="00417A22" w:rsidRPr="00D17DB8" w:rsidRDefault="00417A22" w:rsidP="00417A22">
            <w:pPr>
              <w:jc w:val="center"/>
              <w:rPr>
                <w:u w:val="single"/>
              </w:rPr>
            </w:pPr>
            <w:r w:rsidRPr="00D17DB8">
              <w:rPr>
                <w:b/>
                <w:u w:val="single"/>
              </w:rPr>
              <w:t>Text</w:t>
            </w:r>
            <w:r w:rsidRPr="00D17DB8">
              <w:rPr>
                <w:u w:val="single"/>
              </w:rPr>
              <w:t>: Stroodles</w:t>
            </w:r>
          </w:p>
          <w:p w14:paraId="097D2B58" w14:textId="77777777" w:rsidR="00C96BE9" w:rsidRDefault="00C96BE9" w:rsidP="00417A22">
            <w:pPr>
              <w:jc w:val="center"/>
            </w:pPr>
            <w:r w:rsidRPr="0074178D">
              <w:rPr>
                <w:rFonts w:ascii="Arial" w:hAnsi="Arial" w:cs="Arial"/>
                <w:noProof/>
                <w:sz w:val="18"/>
                <w:szCs w:val="18"/>
                <w:lang w:eastAsia="en-GB"/>
              </w:rPr>
              <w:drawing>
                <wp:anchor distT="0" distB="0" distL="114300" distR="114300" simplePos="0" relativeHeight="251653120" behindDoc="1" locked="0" layoutInCell="1" allowOverlap="1" wp14:anchorId="0C4A9F09" wp14:editId="25C3D7C4">
                  <wp:simplePos x="0" y="0"/>
                  <wp:positionH relativeFrom="column">
                    <wp:posOffset>356870</wp:posOffset>
                  </wp:positionH>
                  <wp:positionV relativeFrom="paragraph">
                    <wp:posOffset>89535</wp:posOffset>
                  </wp:positionV>
                  <wp:extent cx="692150" cy="718820"/>
                  <wp:effectExtent l="0" t="0" r="0" b="5080"/>
                  <wp:wrapTight wrapText="bothSides">
                    <wp:wrapPolygon edited="0">
                      <wp:start x="0" y="0"/>
                      <wp:lineTo x="0" y="21180"/>
                      <wp:lineTo x="20807" y="21180"/>
                      <wp:lineTo x="20807" y="0"/>
                      <wp:lineTo x="0" y="0"/>
                    </wp:wrapPolygon>
                  </wp:wrapTight>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2150" cy="718820"/>
                          </a:xfrm>
                          <a:prstGeom prst="rect">
                            <a:avLst/>
                          </a:prstGeom>
                        </pic:spPr>
                      </pic:pic>
                    </a:graphicData>
                  </a:graphic>
                  <wp14:sizeRelH relativeFrom="margin">
                    <wp14:pctWidth>0</wp14:pctWidth>
                  </wp14:sizeRelH>
                  <wp14:sizeRelV relativeFrom="margin">
                    <wp14:pctHeight>0</wp14:pctHeight>
                  </wp14:sizeRelV>
                </wp:anchor>
              </w:drawing>
            </w:r>
          </w:p>
          <w:p w14:paraId="21F47DA7" w14:textId="77777777" w:rsidR="00C96BE9" w:rsidRDefault="00C96BE9" w:rsidP="00417A22">
            <w:pPr>
              <w:jc w:val="center"/>
            </w:pPr>
          </w:p>
          <w:p w14:paraId="7E90A960" w14:textId="5A38C595" w:rsidR="00417A22" w:rsidRDefault="00417A22" w:rsidP="00183274">
            <w:r>
              <w:t>Stroodles will be used as an example for writing to persuade. The children will look at various advertisements and look at different features including: hook questions, call to action and act now</w:t>
            </w:r>
            <w:r w:rsidR="00E92B69">
              <w:t>.</w:t>
            </w:r>
          </w:p>
        </w:tc>
        <w:tc>
          <w:tcPr>
            <w:tcW w:w="2398" w:type="dxa"/>
            <w:shd w:val="clear" w:color="auto" w:fill="FFFFFF" w:themeFill="background1"/>
          </w:tcPr>
          <w:p w14:paraId="4878D427" w14:textId="5117FD45" w:rsidR="00417A22" w:rsidRDefault="00417A22" w:rsidP="00417A22">
            <w:pPr>
              <w:jc w:val="center"/>
              <w:rPr>
                <w:b/>
                <w:u w:val="single"/>
              </w:rPr>
            </w:pPr>
            <w:r>
              <w:rPr>
                <w:b/>
                <w:u w:val="single"/>
              </w:rPr>
              <w:lastRenderedPageBreak/>
              <w:t xml:space="preserve">Writing to </w:t>
            </w:r>
            <w:r w:rsidR="00652566">
              <w:rPr>
                <w:b/>
                <w:u w:val="single"/>
              </w:rPr>
              <w:t>inform</w:t>
            </w:r>
          </w:p>
          <w:p w14:paraId="44B9FCCB" w14:textId="244BADB5" w:rsidR="00652566" w:rsidRPr="00D17DB8" w:rsidRDefault="00652566" w:rsidP="00417A22">
            <w:pPr>
              <w:jc w:val="center"/>
              <w:rPr>
                <w:b/>
                <w:u w:val="single"/>
              </w:rPr>
            </w:pPr>
            <w:r w:rsidRPr="00D17DB8">
              <w:rPr>
                <w:b/>
                <w:u w:val="single"/>
              </w:rPr>
              <w:t>Te</w:t>
            </w:r>
            <w:r w:rsidR="00F566A8" w:rsidRPr="00D17DB8">
              <w:rPr>
                <w:b/>
                <w:u w:val="single"/>
              </w:rPr>
              <w:t>x</w:t>
            </w:r>
            <w:r w:rsidRPr="00D17DB8">
              <w:rPr>
                <w:b/>
                <w:u w:val="single"/>
              </w:rPr>
              <w:t xml:space="preserve">t: </w:t>
            </w:r>
            <w:r w:rsidRPr="00D17DB8">
              <w:rPr>
                <w:bCs/>
                <w:u w:val="single"/>
              </w:rPr>
              <w:t>Real-life mysteries</w:t>
            </w:r>
          </w:p>
          <w:p w14:paraId="72B27407" w14:textId="35675328" w:rsidR="00417A22" w:rsidRDefault="009C5297" w:rsidP="00183274">
            <w:r>
              <w:t>Children write a</w:t>
            </w:r>
            <w:r w:rsidR="00652566">
              <w:t xml:space="preserve"> newspaper article collaboratively on an event from the text ‘Real-life mysteries’ and then independently on a separate event. </w:t>
            </w:r>
          </w:p>
          <w:p w14:paraId="431A3444" w14:textId="21DFA146" w:rsidR="00EB3809" w:rsidRDefault="00652566" w:rsidP="007D0B89">
            <w:pPr>
              <w:jc w:val="center"/>
              <w:rPr>
                <w:b/>
                <w:u w:val="single"/>
              </w:rPr>
            </w:pPr>
            <w:r>
              <w:rPr>
                <w:noProof/>
              </w:rPr>
              <w:drawing>
                <wp:inline distT="0" distB="0" distL="0" distR="0" wp14:anchorId="168BA150" wp14:editId="1B3AB7F3">
                  <wp:extent cx="512618" cy="635034"/>
                  <wp:effectExtent l="0" t="0" r="1905" b="0"/>
                  <wp:docPr id="1197199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99090" name=""/>
                          <pic:cNvPicPr/>
                        </pic:nvPicPr>
                        <pic:blipFill>
                          <a:blip r:embed="rId12"/>
                          <a:stretch>
                            <a:fillRect/>
                          </a:stretch>
                        </pic:blipFill>
                        <pic:spPr>
                          <a:xfrm>
                            <a:off x="0" y="0"/>
                            <a:ext cx="523428" cy="648425"/>
                          </a:xfrm>
                          <a:prstGeom prst="rect">
                            <a:avLst/>
                          </a:prstGeom>
                        </pic:spPr>
                      </pic:pic>
                    </a:graphicData>
                  </a:graphic>
                </wp:inline>
              </w:drawing>
            </w:r>
          </w:p>
          <w:p w14:paraId="33D60671" w14:textId="5CA52E56" w:rsidR="00EB3809" w:rsidRDefault="00EB3809" w:rsidP="007D0B89">
            <w:pPr>
              <w:jc w:val="center"/>
              <w:rPr>
                <w:b/>
                <w:u w:val="single"/>
              </w:rPr>
            </w:pPr>
          </w:p>
          <w:p w14:paraId="3141512C" w14:textId="0CC8184C" w:rsidR="00417A22" w:rsidRDefault="00E01AB1" w:rsidP="00F566A8">
            <w:pPr>
              <w:jc w:val="center"/>
              <w:rPr>
                <w:b/>
                <w:u w:val="single"/>
              </w:rPr>
            </w:pPr>
            <w:r w:rsidRPr="007D0B89">
              <w:rPr>
                <w:b/>
                <w:u w:val="single"/>
              </w:rPr>
              <w:t xml:space="preserve">Writing to </w:t>
            </w:r>
            <w:r w:rsidR="00F566A8">
              <w:rPr>
                <w:b/>
                <w:u w:val="single"/>
              </w:rPr>
              <w:t>persuade</w:t>
            </w:r>
          </w:p>
          <w:p w14:paraId="4C2A9B57" w14:textId="318497D0" w:rsidR="00E92B69" w:rsidRDefault="00F566A8" w:rsidP="00F566A8">
            <w:pPr>
              <w:jc w:val="center"/>
              <w:rPr>
                <w:bCs/>
              </w:rPr>
            </w:pPr>
            <w:r w:rsidRPr="00F566A8">
              <w:rPr>
                <w:b/>
              </w:rPr>
              <w:t xml:space="preserve">Texts: </w:t>
            </w:r>
            <w:r w:rsidRPr="009C5297">
              <w:rPr>
                <w:bCs/>
              </w:rPr>
              <w:t>Take A Bite</w:t>
            </w:r>
          </w:p>
          <w:p w14:paraId="1DB6D793" w14:textId="175C54B6" w:rsidR="00F566A8" w:rsidRDefault="00F566A8" w:rsidP="00F566A8">
            <w:pPr>
              <w:jc w:val="center"/>
              <w:rPr>
                <w:bCs/>
              </w:rPr>
            </w:pPr>
            <w:r w:rsidRPr="009C5297">
              <w:rPr>
                <w:bCs/>
              </w:rPr>
              <w:t>Africa, Amazing Africa</w:t>
            </w:r>
          </w:p>
          <w:p w14:paraId="0AE67A81" w14:textId="79A41C28" w:rsidR="009C5297" w:rsidRDefault="009C5297" w:rsidP="00F566A8">
            <w:pPr>
              <w:jc w:val="center"/>
              <w:rPr>
                <w:bCs/>
              </w:rPr>
            </w:pPr>
            <w:r>
              <w:rPr>
                <w:bCs/>
              </w:rPr>
              <w:t>The Big Book of the UK</w:t>
            </w:r>
          </w:p>
          <w:p w14:paraId="4FED6FC4" w14:textId="405F1A06" w:rsidR="009C5297" w:rsidRDefault="009C5297" w:rsidP="00F566A8">
            <w:pPr>
              <w:jc w:val="center"/>
              <w:rPr>
                <w:bCs/>
              </w:rPr>
            </w:pPr>
            <w:r>
              <w:rPr>
                <w:bCs/>
              </w:rPr>
              <w:t>India, Incredible India</w:t>
            </w:r>
          </w:p>
          <w:p w14:paraId="76876110" w14:textId="77777777" w:rsidR="00E92B69" w:rsidRDefault="00E92B69" w:rsidP="00F566A8">
            <w:pPr>
              <w:jc w:val="center"/>
              <w:rPr>
                <w:bCs/>
              </w:rPr>
            </w:pPr>
          </w:p>
          <w:p w14:paraId="4290917D" w14:textId="77777777" w:rsidR="009C5297" w:rsidRDefault="009C5297" w:rsidP="00F566A8">
            <w:pPr>
              <w:jc w:val="center"/>
              <w:rPr>
                <w:b/>
              </w:rPr>
            </w:pPr>
          </w:p>
          <w:p w14:paraId="55E37892" w14:textId="77777777" w:rsidR="00D17DB8" w:rsidRDefault="00D17DB8" w:rsidP="00F566A8">
            <w:pPr>
              <w:jc w:val="center"/>
              <w:rPr>
                <w:b/>
              </w:rPr>
            </w:pPr>
          </w:p>
          <w:p w14:paraId="07D279CF" w14:textId="77777777" w:rsidR="00D17DB8" w:rsidRDefault="00D17DB8" w:rsidP="00F566A8">
            <w:pPr>
              <w:jc w:val="center"/>
              <w:rPr>
                <w:b/>
              </w:rPr>
            </w:pPr>
          </w:p>
          <w:p w14:paraId="2F7CAAC8" w14:textId="77777777" w:rsidR="00D17DB8" w:rsidRDefault="00D17DB8" w:rsidP="00D17DB8">
            <w:pPr>
              <w:rPr>
                <w:b/>
              </w:rPr>
            </w:pPr>
          </w:p>
          <w:p w14:paraId="298E2FB1" w14:textId="7F828D04" w:rsidR="009C5297" w:rsidRPr="00D56020" w:rsidRDefault="00D8026E" w:rsidP="00D56020">
            <w:pPr>
              <w:jc w:val="center"/>
              <w:rPr>
                <w:b/>
              </w:rPr>
            </w:pPr>
            <w:r>
              <w:rPr>
                <w:noProof/>
              </w:rPr>
              <w:drawing>
                <wp:anchor distT="0" distB="0" distL="114300" distR="114300" simplePos="0" relativeHeight="251662336" behindDoc="1" locked="0" layoutInCell="1" allowOverlap="1" wp14:anchorId="17035D83" wp14:editId="28258D86">
                  <wp:simplePos x="0" y="0"/>
                  <wp:positionH relativeFrom="column">
                    <wp:posOffset>362239</wp:posOffset>
                  </wp:positionH>
                  <wp:positionV relativeFrom="paragraph">
                    <wp:posOffset>0</wp:posOffset>
                  </wp:positionV>
                  <wp:extent cx="579120" cy="681835"/>
                  <wp:effectExtent l="0" t="0" r="0" b="4445"/>
                  <wp:wrapTight wrapText="bothSides">
                    <wp:wrapPolygon edited="0">
                      <wp:start x="0" y="0"/>
                      <wp:lineTo x="0" y="21137"/>
                      <wp:lineTo x="20605" y="21137"/>
                      <wp:lineTo x="20605" y="0"/>
                      <wp:lineTo x="0" y="0"/>
                    </wp:wrapPolygon>
                  </wp:wrapTight>
                  <wp:docPr id="275535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35524"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120" cy="681835"/>
                          </a:xfrm>
                          <a:prstGeom prst="rect">
                            <a:avLst/>
                          </a:prstGeom>
                        </pic:spPr>
                      </pic:pic>
                    </a:graphicData>
                  </a:graphic>
                  <wp14:sizeRelH relativeFrom="margin">
                    <wp14:pctWidth>0</wp14:pctWidth>
                  </wp14:sizeRelH>
                </wp:anchor>
              </w:drawing>
            </w:r>
          </w:p>
          <w:p w14:paraId="76BA4E81" w14:textId="77777777" w:rsidR="009C5297" w:rsidRDefault="009C5297" w:rsidP="00987B95">
            <w:pPr>
              <w:jc w:val="center"/>
            </w:pPr>
          </w:p>
          <w:p w14:paraId="0D2DF45B" w14:textId="77777777" w:rsidR="00E92B69" w:rsidRDefault="00E92B69" w:rsidP="00987B95">
            <w:pPr>
              <w:jc w:val="center"/>
            </w:pPr>
          </w:p>
          <w:p w14:paraId="2F09CFA1" w14:textId="77777777" w:rsidR="00E92B69" w:rsidRDefault="00E92B69" w:rsidP="00987B95">
            <w:pPr>
              <w:jc w:val="center"/>
            </w:pPr>
          </w:p>
          <w:p w14:paraId="1070151B" w14:textId="77777777" w:rsidR="00E92B69" w:rsidRDefault="00E92B69" w:rsidP="00987B95">
            <w:pPr>
              <w:jc w:val="center"/>
            </w:pPr>
          </w:p>
          <w:p w14:paraId="0C91C745" w14:textId="0ECCC3CC" w:rsidR="00573B03" w:rsidRPr="00E92B69" w:rsidRDefault="009C5297" w:rsidP="00E92B69">
            <w:pPr>
              <w:rPr>
                <w:bCs/>
              </w:rPr>
            </w:pPr>
            <w:r w:rsidRPr="009C5297">
              <w:rPr>
                <w:bCs/>
              </w:rPr>
              <w:t>Children write a travel leaflet for an imaginary location.</w:t>
            </w:r>
          </w:p>
        </w:tc>
        <w:tc>
          <w:tcPr>
            <w:tcW w:w="2268" w:type="dxa"/>
            <w:shd w:val="clear" w:color="auto" w:fill="FFFFFF" w:themeFill="background1"/>
          </w:tcPr>
          <w:p w14:paraId="563CBD14" w14:textId="62D956D9" w:rsidR="00C96BE9" w:rsidRDefault="00C96BE9" w:rsidP="00F566A8">
            <w:pPr>
              <w:jc w:val="center"/>
              <w:rPr>
                <w:b/>
                <w:u w:val="single"/>
              </w:rPr>
            </w:pPr>
            <w:r>
              <w:rPr>
                <w:b/>
                <w:u w:val="single"/>
              </w:rPr>
              <w:lastRenderedPageBreak/>
              <w:t>Writing to entertain</w:t>
            </w:r>
          </w:p>
          <w:p w14:paraId="008136F6" w14:textId="02EB3FF8" w:rsidR="009C5297" w:rsidRPr="00E069EB" w:rsidRDefault="009C5297" w:rsidP="00F566A8">
            <w:pPr>
              <w:jc w:val="center"/>
              <w:rPr>
                <w:b/>
                <w:u w:val="single"/>
              </w:rPr>
            </w:pPr>
            <w:r>
              <w:rPr>
                <w:b/>
                <w:u w:val="single"/>
              </w:rPr>
              <w:t>Narrative</w:t>
            </w:r>
          </w:p>
          <w:p w14:paraId="71035D21" w14:textId="730FA247" w:rsidR="00C96BE9" w:rsidRDefault="00F566A8" w:rsidP="00F566A8">
            <w:pPr>
              <w:jc w:val="center"/>
              <w:rPr>
                <w:b/>
                <w:u w:val="single"/>
              </w:rPr>
            </w:pPr>
            <w:r>
              <w:rPr>
                <w:b/>
                <w:u w:val="single"/>
              </w:rPr>
              <w:t xml:space="preserve">Text: </w:t>
            </w:r>
            <w:r w:rsidRPr="00D17DB8">
              <w:rPr>
                <w:bCs/>
                <w:u w:val="single"/>
              </w:rPr>
              <w:t>Leon and the place between</w:t>
            </w:r>
          </w:p>
          <w:p w14:paraId="2918B2A7" w14:textId="77777777" w:rsidR="00EB3809" w:rsidRDefault="00EB3809" w:rsidP="007D0B89">
            <w:pPr>
              <w:jc w:val="center"/>
              <w:rPr>
                <w:b/>
                <w:u w:val="single"/>
              </w:rPr>
            </w:pPr>
          </w:p>
          <w:p w14:paraId="338A674B" w14:textId="38D6DF71" w:rsidR="00EB3809" w:rsidRDefault="00D56020" w:rsidP="007D0B89">
            <w:pPr>
              <w:jc w:val="center"/>
              <w:rPr>
                <w:b/>
                <w:u w:val="single"/>
              </w:rPr>
            </w:pPr>
            <w:r>
              <w:rPr>
                <w:noProof/>
              </w:rPr>
              <w:drawing>
                <wp:inline distT="0" distB="0" distL="0" distR="0" wp14:anchorId="2646BE54" wp14:editId="030072E9">
                  <wp:extent cx="720436" cy="857099"/>
                  <wp:effectExtent l="0" t="0" r="3810" b="635"/>
                  <wp:docPr id="2120500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00425" name=""/>
                          <pic:cNvPicPr/>
                        </pic:nvPicPr>
                        <pic:blipFill>
                          <a:blip r:embed="rId14"/>
                          <a:stretch>
                            <a:fillRect/>
                          </a:stretch>
                        </pic:blipFill>
                        <pic:spPr>
                          <a:xfrm>
                            <a:off x="0" y="0"/>
                            <a:ext cx="731347" cy="870080"/>
                          </a:xfrm>
                          <a:prstGeom prst="rect">
                            <a:avLst/>
                          </a:prstGeom>
                        </pic:spPr>
                      </pic:pic>
                    </a:graphicData>
                  </a:graphic>
                </wp:inline>
              </w:drawing>
            </w:r>
          </w:p>
          <w:p w14:paraId="0194DE56" w14:textId="77777777" w:rsidR="00EB3809" w:rsidRDefault="00EB3809" w:rsidP="007D0B89">
            <w:pPr>
              <w:jc w:val="center"/>
              <w:rPr>
                <w:b/>
                <w:u w:val="single"/>
              </w:rPr>
            </w:pPr>
          </w:p>
          <w:p w14:paraId="081E4968" w14:textId="4DBB45AE" w:rsidR="007D0B89" w:rsidRDefault="00F566A8" w:rsidP="007D0B89">
            <w:pPr>
              <w:jc w:val="center"/>
              <w:rPr>
                <w:b/>
                <w:u w:val="single"/>
              </w:rPr>
            </w:pPr>
            <w:r>
              <w:rPr>
                <w:b/>
                <w:u w:val="single"/>
              </w:rPr>
              <w:t>Poetry</w:t>
            </w:r>
          </w:p>
          <w:p w14:paraId="48096FAF" w14:textId="67A5D5DC" w:rsidR="00F566A8" w:rsidRDefault="00F566A8" w:rsidP="007D0B89">
            <w:pPr>
              <w:jc w:val="center"/>
              <w:rPr>
                <w:b/>
                <w:u w:val="single"/>
              </w:rPr>
            </w:pPr>
            <w:r>
              <w:rPr>
                <w:b/>
                <w:u w:val="single"/>
              </w:rPr>
              <w:t>Haiku</w:t>
            </w:r>
          </w:p>
          <w:p w14:paraId="0666452F" w14:textId="26EEA908" w:rsidR="00F566A8" w:rsidRDefault="00F566A8" w:rsidP="007D0B89">
            <w:pPr>
              <w:jc w:val="center"/>
              <w:rPr>
                <w:b/>
                <w:u w:val="single"/>
              </w:rPr>
            </w:pPr>
            <w:r>
              <w:rPr>
                <w:b/>
                <w:u w:val="single"/>
              </w:rPr>
              <w:t xml:space="preserve">Text: </w:t>
            </w:r>
            <w:r w:rsidRPr="00D17DB8">
              <w:rPr>
                <w:bCs/>
                <w:u w:val="single"/>
              </w:rPr>
              <w:t>The Works</w:t>
            </w:r>
          </w:p>
          <w:p w14:paraId="5477E240" w14:textId="2CD752E0" w:rsidR="00FF72B2" w:rsidRDefault="00D56020" w:rsidP="002B2D80">
            <w:r>
              <w:rPr>
                <w:noProof/>
              </w:rPr>
              <w:drawing>
                <wp:anchor distT="0" distB="0" distL="114300" distR="114300" simplePos="0" relativeHeight="251656192" behindDoc="1" locked="0" layoutInCell="1" allowOverlap="1" wp14:anchorId="32F805E6" wp14:editId="4ABE2B16">
                  <wp:simplePos x="0" y="0"/>
                  <wp:positionH relativeFrom="column">
                    <wp:posOffset>328699</wp:posOffset>
                  </wp:positionH>
                  <wp:positionV relativeFrom="paragraph">
                    <wp:posOffset>114877</wp:posOffset>
                  </wp:positionV>
                  <wp:extent cx="609600" cy="947618"/>
                  <wp:effectExtent l="0" t="0" r="0" b="5080"/>
                  <wp:wrapTight wrapText="bothSides">
                    <wp:wrapPolygon edited="0">
                      <wp:start x="0" y="0"/>
                      <wp:lineTo x="0" y="21282"/>
                      <wp:lineTo x="20925" y="21282"/>
                      <wp:lineTo x="20925" y="0"/>
                      <wp:lineTo x="0" y="0"/>
                    </wp:wrapPolygon>
                  </wp:wrapTight>
                  <wp:docPr id="542215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21563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9600" cy="947618"/>
                          </a:xfrm>
                          <a:prstGeom prst="rect">
                            <a:avLst/>
                          </a:prstGeom>
                        </pic:spPr>
                      </pic:pic>
                    </a:graphicData>
                  </a:graphic>
                </wp:anchor>
              </w:drawing>
            </w:r>
          </w:p>
        </w:tc>
        <w:tc>
          <w:tcPr>
            <w:tcW w:w="2410" w:type="dxa"/>
            <w:shd w:val="clear" w:color="auto" w:fill="FFFFFF" w:themeFill="background1"/>
          </w:tcPr>
          <w:p w14:paraId="69592551" w14:textId="68440ED5" w:rsidR="007D0B89" w:rsidRDefault="009C5297" w:rsidP="00FD787B">
            <w:pPr>
              <w:rPr>
                <w:b/>
                <w:u w:val="single"/>
              </w:rPr>
            </w:pPr>
            <w:r>
              <w:rPr>
                <w:b/>
                <w:u w:val="single"/>
              </w:rPr>
              <w:t>Writing to persuade</w:t>
            </w:r>
          </w:p>
          <w:p w14:paraId="2F588E20" w14:textId="06D98502" w:rsidR="009C5297" w:rsidRDefault="009C5297" w:rsidP="00FD787B">
            <w:pPr>
              <w:rPr>
                <w:b/>
                <w:u w:val="single"/>
              </w:rPr>
            </w:pPr>
            <w:r>
              <w:rPr>
                <w:b/>
                <w:u w:val="single"/>
              </w:rPr>
              <w:t>Letters</w:t>
            </w:r>
          </w:p>
          <w:p w14:paraId="11C1F2CE" w14:textId="3D858DEB" w:rsidR="009C5297" w:rsidRPr="00D17DB8" w:rsidRDefault="00D17DB8" w:rsidP="00FD787B">
            <w:pPr>
              <w:rPr>
                <w:bCs/>
                <w:u w:val="single"/>
              </w:rPr>
            </w:pPr>
            <w:r w:rsidRPr="00D17DB8">
              <w:rPr>
                <w:b/>
                <w:u w:val="single"/>
              </w:rPr>
              <w:t>Text</w:t>
            </w:r>
            <w:r>
              <w:rPr>
                <w:bCs/>
                <w:u w:val="single"/>
              </w:rPr>
              <w:t xml:space="preserve">: </w:t>
            </w:r>
            <w:r w:rsidR="009C5297" w:rsidRPr="00D17DB8">
              <w:rPr>
                <w:bCs/>
                <w:u w:val="single"/>
              </w:rPr>
              <w:t>Malalah’s magic pencil</w:t>
            </w:r>
          </w:p>
          <w:p w14:paraId="1BF97C34" w14:textId="6D7286F9" w:rsidR="00DA6C57" w:rsidRDefault="00D56020" w:rsidP="00FD787B">
            <w:r>
              <w:rPr>
                <w:noProof/>
              </w:rPr>
              <w:drawing>
                <wp:anchor distT="0" distB="0" distL="114300" distR="114300" simplePos="0" relativeHeight="251658240" behindDoc="1" locked="0" layoutInCell="1" allowOverlap="1" wp14:anchorId="411CCCA4" wp14:editId="16F68D63">
                  <wp:simplePos x="0" y="0"/>
                  <wp:positionH relativeFrom="column">
                    <wp:posOffset>377190</wp:posOffset>
                  </wp:positionH>
                  <wp:positionV relativeFrom="paragraph">
                    <wp:posOffset>75565</wp:posOffset>
                  </wp:positionV>
                  <wp:extent cx="609600" cy="720090"/>
                  <wp:effectExtent l="0" t="0" r="0" b="3810"/>
                  <wp:wrapTight wrapText="bothSides">
                    <wp:wrapPolygon edited="0">
                      <wp:start x="0" y="0"/>
                      <wp:lineTo x="0" y="21143"/>
                      <wp:lineTo x="20925" y="21143"/>
                      <wp:lineTo x="20925" y="0"/>
                      <wp:lineTo x="0" y="0"/>
                    </wp:wrapPolygon>
                  </wp:wrapTight>
                  <wp:docPr id="1569222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2281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9600" cy="720090"/>
                          </a:xfrm>
                          <a:prstGeom prst="rect">
                            <a:avLst/>
                          </a:prstGeom>
                        </pic:spPr>
                      </pic:pic>
                    </a:graphicData>
                  </a:graphic>
                  <wp14:sizeRelH relativeFrom="margin">
                    <wp14:pctWidth>0</wp14:pctWidth>
                  </wp14:sizeRelH>
                  <wp14:sizeRelV relativeFrom="margin">
                    <wp14:pctHeight>0</wp14:pctHeight>
                  </wp14:sizeRelV>
                </wp:anchor>
              </w:drawing>
            </w:r>
          </w:p>
          <w:p w14:paraId="77E1F8EF" w14:textId="603507A1" w:rsidR="00D56020" w:rsidRDefault="00D56020" w:rsidP="00FD787B">
            <w:pPr>
              <w:jc w:val="center"/>
              <w:rPr>
                <w:b/>
                <w:u w:val="single"/>
              </w:rPr>
            </w:pPr>
          </w:p>
          <w:p w14:paraId="3875D627" w14:textId="77777777" w:rsidR="00D56020" w:rsidRDefault="00D56020" w:rsidP="00FD787B">
            <w:pPr>
              <w:jc w:val="center"/>
              <w:rPr>
                <w:b/>
                <w:u w:val="single"/>
              </w:rPr>
            </w:pPr>
          </w:p>
          <w:p w14:paraId="3592E538" w14:textId="77777777" w:rsidR="00D56020" w:rsidRDefault="00D56020" w:rsidP="00FD787B">
            <w:pPr>
              <w:jc w:val="center"/>
              <w:rPr>
                <w:b/>
                <w:u w:val="single"/>
              </w:rPr>
            </w:pPr>
          </w:p>
          <w:p w14:paraId="73BA3A08" w14:textId="77777777" w:rsidR="00D56020" w:rsidRDefault="00D56020" w:rsidP="00FD787B">
            <w:pPr>
              <w:jc w:val="center"/>
              <w:rPr>
                <w:b/>
                <w:u w:val="single"/>
              </w:rPr>
            </w:pPr>
          </w:p>
          <w:p w14:paraId="2B7EAD5D" w14:textId="77777777" w:rsidR="00D56020" w:rsidRDefault="00D56020" w:rsidP="00FD787B">
            <w:pPr>
              <w:jc w:val="center"/>
              <w:rPr>
                <w:b/>
                <w:u w:val="single"/>
              </w:rPr>
            </w:pPr>
          </w:p>
          <w:p w14:paraId="4D1EA052" w14:textId="240BBC46" w:rsidR="007D0B89" w:rsidRDefault="00D56020" w:rsidP="00FD787B">
            <w:pPr>
              <w:jc w:val="center"/>
              <w:rPr>
                <w:b/>
                <w:u w:val="single"/>
              </w:rPr>
            </w:pPr>
            <w:r>
              <w:rPr>
                <w:b/>
                <w:u w:val="single"/>
              </w:rPr>
              <w:t>Writing to Inform</w:t>
            </w:r>
          </w:p>
          <w:p w14:paraId="2165036F" w14:textId="0C5F6A97" w:rsidR="00D56020" w:rsidRPr="00E069EB" w:rsidRDefault="00D56020" w:rsidP="00FD787B">
            <w:pPr>
              <w:jc w:val="center"/>
              <w:rPr>
                <w:b/>
                <w:u w:val="single"/>
              </w:rPr>
            </w:pPr>
            <w:r>
              <w:rPr>
                <w:b/>
                <w:u w:val="single"/>
              </w:rPr>
              <w:t>Non-chronological report</w:t>
            </w:r>
          </w:p>
          <w:p w14:paraId="6DB12AD8" w14:textId="77777777" w:rsidR="007D0B89" w:rsidRDefault="007D0B89" w:rsidP="00652566">
            <w:pPr>
              <w:jc w:val="center"/>
            </w:pPr>
          </w:p>
        </w:tc>
        <w:tc>
          <w:tcPr>
            <w:tcW w:w="2210" w:type="dxa"/>
            <w:shd w:val="clear" w:color="auto" w:fill="FFFFFF" w:themeFill="background1"/>
          </w:tcPr>
          <w:p w14:paraId="40C5968E" w14:textId="3DC2FF8B" w:rsidR="00417A22" w:rsidRDefault="00D56020" w:rsidP="00417A22">
            <w:pPr>
              <w:jc w:val="center"/>
              <w:rPr>
                <w:b/>
                <w:u w:val="single"/>
              </w:rPr>
            </w:pPr>
            <w:r>
              <w:rPr>
                <w:b/>
                <w:u w:val="single"/>
              </w:rPr>
              <w:t>Poetry</w:t>
            </w:r>
          </w:p>
          <w:p w14:paraId="28809D38" w14:textId="1BED85A3" w:rsidR="00D56020" w:rsidRDefault="00D56020" w:rsidP="00417A22">
            <w:pPr>
              <w:jc w:val="center"/>
              <w:rPr>
                <w:b/>
                <w:u w:val="single"/>
              </w:rPr>
            </w:pPr>
            <w:r>
              <w:rPr>
                <w:b/>
                <w:u w:val="single"/>
              </w:rPr>
              <w:t>Take one poet: Valerie Bloom</w:t>
            </w:r>
          </w:p>
          <w:p w14:paraId="19E0B129" w14:textId="3EADA821" w:rsidR="00D56020" w:rsidRDefault="00D56020" w:rsidP="00417A22">
            <w:pPr>
              <w:jc w:val="center"/>
              <w:rPr>
                <w:b/>
                <w:u w:val="single"/>
              </w:rPr>
            </w:pPr>
            <w:r>
              <w:rPr>
                <w:noProof/>
              </w:rPr>
              <w:drawing>
                <wp:anchor distT="0" distB="0" distL="114300" distR="114300" simplePos="0" relativeHeight="251660288" behindDoc="1" locked="0" layoutInCell="1" allowOverlap="1" wp14:anchorId="035CF4A1" wp14:editId="77A88ABE">
                  <wp:simplePos x="0" y="0"/>
                  <wp:positionH relativeFrom="column">
                    <wp:posOffset>205105</wp:posOffset>
                  </wp:positionH>
                  <wp:positionV relativeFrom="paragraph">
                    <wp:posOffset>71120</wp:posOffset>
                  </wp:positionV>
                  <wp:extent cx="692150" cy="742950"/>
                  <wp:effectExtent l="0" t="0" r="0" b="0"/>
                  <wp:wrapTight wrapText="bothSides">
                    <wp:wrapPolygon edited="0">
                      <wp:start x="0" y="0"/>
                      <wp:lineTo x="0" y="21046"/>
                      <wp:lineTo x="20807" y="21046"/>
                      <wp:lineTo x="20807" y="0"/>
                      <wp:lineTo x="0" y="0"/>
                    </wp:wrapPolygon>
                  </wp:wrapTight>
                  <wp:docPr id="1999074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74366"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2150" cy="742950"/>
                          </a:xfrm>
                          <a:prstGeom prst="rect">
                            <a:avLst/>
                          </a:prstGeom>
                        </pic:spPr>
                      </pic:pic>
                    </a:graphicData>
                  </a:graphic>
                  <wp14:sizeRelH relativeFrom="margin">
                    <wp14:pctWidth>0</wp14:pctWidth>
                  </wp14:sizeRelH>
                  <wp14:sizeRelV relativeFrom="margin">
                    <wp14:pctHeight>0</wp14:pctHeight>
                  </wp14:sizeRelV>
                </wp:anchor>
              </w:drawing>
            </w:r>
          </w:p>
          <w:p w14:paraId="4960EADD" w14:textId="018D96C7" w:rsidR="00F350CD" w:rsidRDefault="00F350CD" w:rsidP="007D0B89">
            <w:pPr>
              <w:jc w:val="center"/>
              <w:rPr>
                <w:b/>
                <w:u w:val="single"/>
              </w:rPr>
            </w:pPr>
          </w:p>
          <w:p w14:paraId="261F0631" w14:textId="77777777" w:rsidR="00F350CD" w:rsidRDefault="00F350CD" w:rsidP="007D0B89">
            <w:pPr>
              <w:jc w:val="center"/>
              <w:rPr>
                <w:b/>
                <w:u w:val="single"/>
              </w:rPr>
            </w:pPr>
          </w:p>
          <w:p w14:paraId="0F3D3A7B" w14:textId="2594833E" w:rsidR="007D0B89" w:rsidRDefault="007D0B89" w:rsidP="00D56020">
            <w:pPr>
              <w:rPr>
                <w:b/>
                <w:u w:val="single"/>
              </w:rPr>
            </w:pPr>
          </w:p>
          <w:p w14:paraId="3AF92865" w14:textId="10A56B13" w:rsidR="00E01AB1" w:rsidRDefault="00E01AB1" w:rsidP="007D0B89">
            <w:pPr>
              <w:jc w:val="center"/>
              <w:rPr>
                <w:b/>
                <w:u w:val="single"/>
              </w:rPr>
            </w:pPr>
            <w:r>
              <w:rPr>
                <w:b/>
                <w:u w:val="single"/>
              </w:rPr>
              <w:t>Writing to</w:t>
            </w:r>
            <w:r w:rsidR="00D56020">
              <w:rPr>
                <w:b/>
                <w:u w:val="single"/>
              </w:rPr>
              <w:t xml:space="preserve"> Entertain</w:t>
            </w:r>
          </w:p>
          <w:p w14:paraId="1CB348C6" w14:textId="6046D9CF" w:rsidR="00D56020" w:rsidRDefault="00D56020" w:rsidP="007D0B89">
            <w:pPr>
              <w:jc w:val="center"/>
              <w:rPr>
                <w:b/>
                <w:u w:val="single"/>
              </w:rPr>
            </w:pPr>
            <w:r>
              <w:rPr>
                <w:b/>
                <w:u w:val="single"/>
              </w:rPr>
              <w:t>Narrative</w:t>
            </w:r>
          </w:p>
          <w:p w14:paraId="5C6F314B" w14:textId="45470391" w:rsidR="00E92B69" w:rsidRDefault="00D56020" w:rsidP="00E92B69">
            <w:pPr>
              <w:jc w:val="center"/>
              <w:rPr>
                <w:b/>
                <w:u w:val="single"/>
              </w:rPr>
            </w:pPr>
            <w:r>
              <w:rPr>
                <w:b/>
                <w:u w:val="single"/>
              </w:rPr>
              <w:t xml:space="preserve">Text: </w:t>
            </w:r>
            <w:r w:rsidRPr="00D17DB8">
              <w:rPr>
                <w:bCs/>
                <w:u w:val="single"/>
              </w:rPr>
              <w:t>The Girl Who Stole An Elephant</w:t>
            </w:r>
          </w:p>
          <w:p w14:paraId="5B68A2BD" w14:textId="5F527DBC" w:rsidR="00D56020" w:rsidRPr="00E01AB1" w:rsidRDefault="00D56020" w:rsidP="007D0B89">
            <w:pPr>
              <w:jc w:val="center"/>
              <w:rPr>
                <w:b/>
                <w:u w:val="single"/>
              </w:rPr>
            </w:pPr>
            <w:r>
              <w:rPr>
                <w:noProof/>
              </w:rPr>
              <w:drawing>
                <wp:anchor distT="0" distB="0" distL="114300" distR="114300" simplePos="0" relativeHeight="251661312" behindDoc="1" locked="0" layoutInCell="1" allowOverlap="1" wp14:anchorId="3DC7F440" wp14:editId="02F477E7">
                  <wp:simplePos x="0" y="0"/>
                  <wp:positionH relativeFrom="column">
                    <wp:posOffset>329788</wp:posOffset>
                  </wp:positionH>
                  <wp:positionV relativeFrom="paragraph">
                    <wp:posOffset>129770</wp:posOffset>
                  </wp:positionV>
                  <wp:extent cx="609600" cy="954754"/>
                  <wp:effectExtent l="0" t="0" r="0" b="0"/>
                  <wp:wrapTight wrapText="bothSides">
                    <wp:wrapPolygon edited="0">
                      <wp:start x="0" y="0"/>
                      <wp:lineTo x="0" y="21126"/>
                      <wp:lineTo x="20925" y="21126"/>
                      <wp:lineTo x="20925" y="0"/>
                      <wp:lineTo x="0" y="0"/>
                    </wp:wrapPolygon>
                  </wp:wrapTight>
                  <wp:docPr id="721951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951954"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9600" cy="954754"/>
                          </a:xfrm>
                          <a:prstGeom prst="rect">
                            <a:avLst/>
                          </a:prstGeom>
                        </pic:spPr>
                      </pic:pic>
                    </a:graphicData>
                  </a:graphic>
                </wp:anchor>
              </w:drawing>
            </w:r>
          </w:p>
          <w:p w14:paraId="7F4C8115" w14:textId="7AA56439" w:rsidR="00D17DB8" w:rsidRDefault="00D17DB8" w:rsidP="00F350CD">
            <w:pPr>
              <w:jc w:val="center"/>
            </w:pPr>
          </w:p>
          <w:p w14:paraId="035AB12E" w14:textId="7D9DCA0D" w:rsidR="00D17DB8" w:rsidRDefault="00D17DB8" w:rsidP="00F350CD">
            <w:pPr>
              <w:jc w:val="center"/>
            </w:pPr>
          </w:p>
          <w:p w14:paraId="00F484FB" w14:textId="0AA5B42E" w:rsidR="00D17DB8" w:rsidRDefault="00D17DB8" w:rsidP="00F350CD">
            <w:pPr>
              <w:jc w:val="center"/>
            </w:pPr>
          </w:p>
          <w:p w14:paraId="3826DD43" w14:textId="6D3FCA2D" w:rsidR="00D17DB8" w:rsidRDefault="00D17DB8" w:rsidP="00F350CD">
            <w:pPr>
              <w:jc w:val="center"/>
            </w:pPr>
          </w:p>
          <w:p w14:paraId="0402C2B6" w14:textId="77777777" w:rsidR="00D17DB8" w:rsidRDefault="00D17DB8" w:rsidP="00F350CD">
            <w:pPr>
              <w:jc w:val="center"/>
            </w:pPr>
          </w:p>
          <w:p w14:paraId="57A9C15E" w14:textId="553B173A" w:rsidR="00D17DB8" w:rsidRDefault="00D17DB8" w:rsidP="00F350CD">
            <w:pPr>
              <w:jc w:val="center"/>
            </w:pPr>
          </w:p>
          <w:p w14:paraId="103A01F2" w14:textId="77777777" w:rsidR="00D17DB8" w:rsidRPr="00D17DB8" w:rsidRDefault="00D17DB8" w:rsidP="00F350CD">
            <w:pPr>
              <w:jc w:val="center"/>
              <w:rPr>
                <w:b/>
                <w:bCs/>
                <w:u w:val="single"/>
              </w:rPr>
            </w:pPr>
            <w:r w:rsidRPr="00D17DB8">
              <w:rPr>
                <w:b/>
                <w:bCs/>
                <w:u w:val="single"/>
              </w:rPr>
              <w:t>Poetry: Free Verse</w:t>
            </w:r>
          </w:p>
          <w:p w14:paraId="7D88ED6E" w14:textId="77777777" w:rsidR="008E3991" w:rsidRDefault="00D17DB8" w:rsidP="00F350CD">
            <w:pPr>
              <w:jc w:val="center"/>
              <w:rPr>
                <w:b/>
                <w:bCs/>
                <w:u w:val="single"/>
              </w:rPr>
            </w:pPr>
            <w:r w:rsidRPr="00D17DB8">
              <w:rPr>
                <w:b/>
                <w:bCs/>
                <w:u w:val="single"/>
              </w:rPr>
              <w:t xml:space="preserve">Text: </w:t>
            </w:r>
          </w:p>
          <w:p w14:paraId="4C2E4626" w14:textId="77777777" w:rsidR="008E3991" w:rsidRDefault="00D17DB8" w:rsidP="00F350CD">
            <w:pPr>
              <w:jc w:val="center"/>
            </w:pPr>
            <w:r w:rsidRPr="00D17DB8">
              <w:rPr>
                <w:u w:val="single"/>
              </w:rPr>
              <w:t>Marshmallow Clouds</w:t>
            </w:r>
            <w:r w:rsidR="00F350CD">
              <w:t xml:space="preserve"> </w:t>
            </w:r>
          </w:p>
          <w:p w14:paraId="321D9800" w14:textId="44CEB90F" w:rsidR="00F350CD" w:rsidRDefault="008E3991" w:rsidP="008E3991">
            <w:r>
              <w:rPr>
                <w:noProof/>
              </w:rPr>
              <w:lastRenderedPageBreak/>
              <w:drawing>
                <wp:anchor distT="0" distB="0" distL="114300" distR="114300" simplePos="0" relativeHeight="251664384" behindDoc="1" locked="0" layoutInCell="1" allowOverlap="1" wp14:anchorId="18ABA1FD" wp14:editId="4514F0F4">
                  <wp:simplePos x="0" y="0"/>
                  <wp:positionH relativeFrom="column">
                    <wp:posOffset>509905</wp:posOffset>
                  </wp:positionH>
                  <wp:positionV relativeFrom="paragraph">
                    <wp:posOffset>173355</wp:posOffset>
                  </wp:positionV>
                  <wp:extent cx="664845" cy="835025"/>
                  <wp:effectExtent l="0" t="0" r="1905" b="3175"/>
                  <wp:wrapTight wrapText="bothSides">
                    <wp:wrapPolygon edited="0">
                      <wp:start x="0" y="0"/>
                      <wp:lineTo x="0" y="21189"/>
                      <wp:lineTo x="21043" y="21189"/>
                      <wp:lineTo x="21043" y="0"/>
                      <wp:lineTo x="0" y="0"/>
                    </wp:wrapPolygon>
                  </wp:wrapTight>
                  <wp:docPr id="224915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15812"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845" cy="835025"/>
                          </a:xfrm>
                          <a:prstGeom prst="rect">
                            <a:avLst/>
                          </a:prstGeom>
                        </pic:spPr>
                      </pic:pic>
                    </a:graphicData>
                  </a:graphic>
                </wp:anchor>
              </w:drawing>
            </w:r>
          </w:p>
        </w:tc>
      </w:tr>
      <w:tr w:rsidR="00196B59" w14:paraId="52F43DE4" w14:textId="77777777" w:rsidTr="00DC150A">
        <w:tc>
          <w:tcPr>
            <w:tcW w:w="1379" w:type="dxa"/>
            <w:shd w:val="clear" w:color="auto" w:fill="FFC000" w:themeFill="accent4"/>
          </w:tcPr>
          <w:p w14:paraId="710F3BF3" w14:textId="77777777" w:rsidR="00196B59" w:rsidRPr="00183274" w:rsidRDefault="00196B59" w:rsidP="002727E5">
            <w:pPr>
              <w:jc w:val="center"/>
              <w:rPr>
                <w:b/>
              </w:rPr>
            </w:pPr>
            <w:r w:rsidRPr="00183274">
              <w:rPr>
                <w:b/>
              </w:rPr>
              <w:lastRenderedPageBreak/>
              <w:t>Reading</w:t>
            </w:r>
          </w:p>
        </w:tc>
        <w:tc>
          <w:tcPr>
            <w:tcW w:w="4723" w:type="dxa"/>
            <w:gridSpan w:val="2"/>
            <w:shd w:val="clear" w:color="auto" w:fill="FFFFFF" w:themeFill="background1"/>
          </w:tcPr>
          <w:p w14:paraId="66EE4FAB" w14:textId="77777777" w:rsidR="00196B59" w:rsidRDefault="00196B59" w:rsidP="002727E5">
            <w:pPr>
              <w:jc w:val="center"/>
            </w:pPr>
            <w:r w:rsidRPr="00F202A3">
              <w:rPr>
                <w:b/>
              </w:rPr>
              <w:t>Text</w:t>
            </w:r>
            <w:r>
              <w:t>: Kaspar the Prince of Cats</w:t>
            </w:r>
          </w:p>
          <w:p w14:paraId="5F7334E7" w14:textId="77777777" w:rsidR="00196B59" w:rsidRDefault="00196B59" w:rsidP="002727E5">
            <w:pPr>
              <w:jc w:val="center"/>
            </w:pPr>
            <w:r w:rsidRPr="00F202A3">
              <w:rPr>
                <w:b/>
              </w:rPr>
              <w:t>Author</w:t>
            </w:r>
            <w:r>
              <w:t>: Michael Morpurgo</w:t>
            </w:r>
          </w:p>
          <w:p w14:paraId="61C15D54" w14:textId="77777777" w:rsidR="00196B59" w:rsidRDefault="00196B59" w:rsidP="00DA6C6E">
            <w:pPr>
              <w:jc w:val="center"/>
            </w:pPr>
            <w:r>
              <w:rPr>
                <w:noProof/>
                <w:lang w:eastAsia="en-GB"/>
              </w:rPr>
              <w:drawing>
                <wp:inline distT="0" distB="0" distL="0" distR="0" wp14:anchorId="01C3DE40" wp14:editId="2FD5D75A">
                  <wp:extent cx="657225" cy="979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2432" cy="1001968"/>
                          </a:xfrm>
                          <a:prstGeom prst="rect">
                            <a:avLst/>
                          </a:prstGeom>
                        </pic:spPr>
                      </pic:pic>
                    </a:graphicData>
                  </a:graphic>
                </wp:inline>
              </w:drawing>
            </w:r>
          </w:p>
          <w:p w14:paraId="5226506F" w14:textId="77777777" w:rsidR="00196B59" w:rsidRDefault="00196B59" w:rsidP="00DA6C6E">
            <w:pPr>
              <w:jc w:val="center"/>
              <w:rPr>
                <w:b/>
              </w:rPr>
            </w:pPr>
          </w:p>
          <w:p w14:paraId="2BE9318B" w14:textId="77777777" w:rsidR="00196B59" w:rsidRDefault="00196B59" w:rsidP="00DA6C6E">
            <w:pPr>
              <w:jc w:val="center"/>
            </w:pPr>
          </w:p>
          <w:p w14:paraId="36702A28" w14:textId="69797BFA" w:rsidR="00196B59" w:rsidRDefault="00196B59" w:rsidP="00DA6C6E">
            <w:pPr>
              <w:jc w:val="center"/>
            </w:pPr>
          </w:p>
        </w:tc>
        <w:tc>
          <w:tcPr>
            <w:tcW w:w="2398" w:type="dxa"/>
            <w:shd w:val="clear" w:color="auto" w:fill="FFFFFF" w:themeFill="background1"/>
          </w:tcPr>
          <w:p w14:paraId="7A03047F" w14:textId="77777777" w:rsidR="00196B59" w:rsidRDefault="00196B59" w:rsidP="00196B59">
            <w:pPr>
              <w:jc w:val="center"/>
            </w:pPr>
            <w:r w:rsidRPr="00F202A3">
              <w:rPr>
                <w:b/>
              </w:rPr>
              <w:t>Text</w:t>
            </w:r>
            <w:r>
              <w:t>: Knights and Bikes</w:t>
            </w:r>
          </w:p>
          <w:p w14:paraId="60D07D3D" w14:textId="77777777" w:rsidR="00196B59" w:rsidRDefault="00196B59" w:rsidP="00196B59">
            <w:pPr>
              <w:jc w:val="center"/>
            </w:pPr>
            <w:r w:rsidRPr="00F202A3">
              <w:rPr>
                <w:b/>
              </w:rPr>
              <w:t>Author</w:t>
            </w:r>
            <w:r>
              <w:t>: Gabrielle Kent</w:t>
            </w:r>
          </w:p>
          <w:p w14:paraId="396165CD" w14:textId="77777777" w:rsidR="00196B59" w:rsidRDefault="00196B59" w:rsidP="00196B59">
            <w:pPr>
              <w:jc w:val="center"/>
            </w:pPr>
          </w:p>
          <w:p w14:paraId="688B3EBD" w14:textId="77777777" w:rsidR="00196B59" w:rsidRDefault="00196B59" w:rsidP="00196B59">
            <w:pPr>
              <w:jc w:val="center"/>
            </w:pPr>
            <w:r>
              <w:rPr>
                <w:noProof/>
                <w:lang w:eastAsia="en-GB"/>
              </w:rPr>
              <w:drawing>
                <wp:inline distT="0" distB="0" distL="0" distR="0" wp14:anchorId="40F2CDA0" wp14:editId="3DC73B5B">
                  <wp:extent cx="838200" cy="10890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55477" cy="1111538"/>
                          </a:xfrm>
                          <a:prstGeom prst="rect">
                            <a:avLst/>
                          </a:prstGeom>
                        </pic:spPr>
                      </pic:pic>
                    </a:graphicData>
                  </a:graphic>
                </wp:inline>
              </w:drawing>
            </w:r>
          </w:p>
          <w:p w14:paraId="6041E95D" w14:textId="77777777" w:rsidR="00196B59" w:rsidRDefault="00196B59" w:rsidP="00196B59"/>
          <w:p w14:paraId="5C7F0EFF" w14:textId="655F41F5" w:rsidR="00196B59" w:rsidRDefault="00196B59" w:rsidP="00DA6C6E">
            <w:pPr>
              <w:jc w:val="center"/>
            </w:pPr>
            <w:r w:rsidRPr="00B008A6">
              <w:rPr>
                <w:b/>
                <w:bCs/>
              </w:rPr>
              <w:t>Read for pleasure</w:t>
            </w:r>
            <w:r>
              <w:t xml:space="preserve">: </w:t>
            </w:r>
            <w:r w:rsidRPr="00B008A6">
              <w:t>The</w:t>
            </w:r>
            <w:r>
              <w:t xml:space="preserve"> </w:t>
            </w:r>
            <w:r w:rsidRPr="00B008A6">
              <w:t>Wild Robot</w:t>
            </w:r>
          </w:p>
        </w:tc>
        <w:tc>
          <w:tcPr>
            <w:tcW w:w="2268" w:type="dxa"/>
            <w:shd w:val="clear" w:color="auto" w:fill="FFFFFF" w:themeFill="background1"/>
          </w:tcPr>
          <w:p w14:paraId="7E2F424F" w14:textId="77777777" w:rsidR="00196B59" w:rsidRDefault="00196B59" w:rsidP="00196B59">
            <w:pPr>
              <w:jc w:val="center"/>
              <w:rPr>
                <w:b/>
              </w:rPr>
            </w:pPr>
            <w:r>
              <w:rPr>
                <w:b/>
              </w:rPr>
              <w:t xml:space="preserve">Text: </w:t>
            </w:r>
            <w:r w:rsidRPr="00B008A6">
              <w:rPr>
                <w:bCs/>
              </w:rPr>
              <w:t>Land of Roar</w:t>
            </w:r>
          </w:p>
          <w:p w14:paraId="760FD1CC" w14:textId="77777777" w:rsidR="00196B59" w:rsidRPr="00B008A6" w:rsidRDefault="00196B59" w:rsidP="00196B59">
            <w:pPr>
              <w:jc w:val="center"/>
              <w:rPr>
                <w:b/>
              </w:rPr>
            </w:pPr>
            <w:r>
              <w:rPr>
                <w:b/>
              </w:rPr>
              <w:t>Author</w:t>
            </w:r>
            <w:r w:rsidRPr="00B008A6">
              <w:rPr>
                <w:bCs/>
              </w:rPr>
              <w:t>: Jenny McLachlan</w:t>
            </w:r>
          </w:p>
          <w:p w14:paraId="57F07E1D" w14:textId="77777777" w:rsidR="00196B59" w:rsidRDefault="00196B59" w:rsidP="00196B59">
            <w:pPr>
              <w:jc w:val="center"/>
              <w:rPr>
                <w:b/>
              </w:rPr>
            </w:pPr>
            <w:r>
              <w:rPr>
                <w:noProof/>
              </w:rPr>
              <w:drawing>
                <wp:anchor distT="0" distB="0" distL="114300" distR="114300" simplePos="0" relativeHeight="251672576" behindDoc="0" locked="0" layoutInCell="1" allowOverlap="1" wp14:anchorId="5A24494F" wp14:editId="3D1D3AEF">
                  <wp:simplePos x="0" y="0"/>
                  <wp:positionH relativeFrom="column">
                    <wp:posOffset>357826</wp:posOffset>
                  </wp:positionH>
                  <wp:positionV relativeFrom="paragraph">
                    <wp:posOffset>23495</wp:posOffset>
                  </wp:positionV>
                  <wp:extent cx="735965" cy="1125855"/>
                  <wp:effectExtent l="0" t="0" r="6985" b="0"/>
                  <wp:wrapNone/>
                  <wp:docPr id="383405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05333"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35965" cy="1125855"/>
                          </a:xfrm>
                          <a:prstGeom prst="rect">
                            <a:avLst/>
                          </a:prstGeom>
                        </pic:spPr>
                      </pic:pic>
                    </a:graphicData>
                  </a:graphic>
                </wp:anchor>
              </w:drawing>
            </w:r>
            <w:r w:rsidRPr="00B008A6">
              <w:rPr>
                <w:b/>
              </w:rPr>
              <w:br/>
            </w:r>
          </w:p>
          <w:p w14:paraId="4022F3E1" w14:textId="77777777" w:rsidR="00196B59" w:rsidRDefault="00196B59" w:rsidP="00196B59">
            <w:pPr>
              <w:jc w:val="center"/>
            </w:pPr>
          </w:p>
          <w:p w14:paraId="17F2D44F" w14:textId="77777777" w:rsidR="00196B59" w:rsidRDefault="00196B59" w:rsidP="00196B59">
            <w:pPr>
              <w:jc w:val="center"/>
            </w:pPr>
          </w:p>
          <w:p w14:paraId="59C79ECF" w14:textId="77777777" w:rsidR="00196B59" w:rsidRDefault="00196B59" w:rsidP="00196B59">
            <w:pPr>
              <w:jc w:val="center"/>
            </w:pPr>
          </w:p>
          <w:p w14:paraId="77A47886" w14:textId="77777777" w:rsidR="00196B59" w:rsidRDefault="00196B59" w:rsidP="00E92B69"/>
          <w:p w14:paraId="56F0D6F4" w14:textId="77777777" w:rsidR="00196B59" w:rsidRDefault="00196B59" w:rsidP="00E92B69"/>
          <w:p w14:paraId="1D8535DB" w14:textId="0411F055" w:rsidR="00196B59" w:rsidRDefault="00196B59" w:rsidP="00E92B69">
            <w:r w:rsidRPr="00B008A6">
              <w:rPr>
                <w:b/>
                <w:bCs/>
              </w:rPr>
              <w:t>Read for pleasure</w:t>
            </w:r>
            <w:r>
              <w:t xml:space="preserve">: </w:t>
            </w:r>
            <w:r>
              <w:t>The Boy at the Back of the Class</w:t>
            </w:r>
          </w:p>
        </w:tc>
        <w:tc>
          <w:tcPr>
            <w:tcW w:w="2410" w:type="dxa"/>
            <w:shd w:val="clear" w:color="auto" w:fill="FFFFFF" w:themeFill="background1"/>
          </w:tcPr>
          <w:p w14:paraId="637F419E" w14:textId="77777777" w:rsidR="00196B59" w:rsidRDefault="00196B59" w:rsidP="00196B59">
            <w:r w:rsidRPr="00B008A6">
              <w:rPr>
                <w:b/>
                <w:bCs/>
              </w:rPr>
              <w:t>Text:</w:t>
            </w:r>
            <w:r>
              <w:t xml:space="preserve"> Varjak Paw</w:t>
            </w:r>
          </w:p>
          <w:p w14:paraId="240523F1" w14:textId="77777777" w:rsidR="00196B59" w:rsidRDefault="00196B59" w:rsidP="00196B59">
            <w:r w:rsidRPr="00B008A6">
              <w:rPr>
                <w:b/>
                <w:bCs/>
              </w:rPr>
              <w:t>Author:</w:t>
            </w:r>
            <w:r>
              <w:t xml:space="preserve"> EF Said</w:t>
            </w:r>
          </w:p>
          <w:p w14:paraId="74408A59" w14:textId="77777777" w:rsidR="00196B59" w:rsidRDefault="00196B59" w:rsidP="00196B59"/>
          <w:p w14:paraId="670671C5" w14:textId="6B086234" w:rsidR="00196B59" w:rsidRDefault="00196B59" w:rsidP="00196B59">
            <w:r>
              <w:rPr>
                <w:noProof/>
              </w:rPr>
              <w:drawing>
                <wp:inline distT="0" distB="0" distL="0" distR="0" wp14:anchorId="3BAC580E" wp14:editId="5DBAF1F7">
                  <wp:extent cx="771896" cy="1095776"/>
                  <wp:effectExtent l="0" t="0" r="9525" b="0"/>
                  <wp:docPr id="1558762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62577" name=""/>
                          <pic:cNvPicPr/>
                        </pic:nvPicPr>
                        <pic:blipFill>
                          <a:blip r:embed="rId23"/>
                          <a:stretch>
                            <a:fillRect/>
                          </a:stretch>
                        </pic:blipFill>
                        <pic:spPr>
                          <a:xfrm>
                            <a:off x="0" y="0"/>
                            <a:ext cx="776791" cy="1102725"/>
                          </a:xfrm>
                          <a:prstGeom prst="rect">
                            <a:avLst/>
                          </a:prstGeom>
                        </pic:spPr>
                      </pic:pic>
                    </a:graphicData>
                  </a:graphic>
                </wp:inline>
              </w:drawing>
            </w:r>
          </w:p>
        </w:tc>
        <w:tc>
          <w:tcPr>
            <w:tcW w:w="2210" w:type="dxa"/>
            <w:shd w:val="clear" w:color="auto" w:fill="FFFFFF" w:themeFill="background1"/>
          </w:tcPr>
          <w:p w14:paraId="3A30713C" w14:textId="77777777" w:rsidR="00196B59" w:rsidRDefault="00196B59" w:rsidP="00196B59">
            <w:pPr>
              <w:rPr>
                <w:bCs/>
              </w:rPr>
            </w:pPr>
            <w:r>
              <w:rPr>
                <w:noProof/>
              </w:rPr>
              <w:drawing>
                <wp:anchor distT="0" distB="0" distL="114300" distR="114300" simplePos="0" relativeHeight="251662336" behindDoc="1" locked="0" layoutInCell="1" allowOverlap="1" wp14:anchorId="2D46159A" wp14:editId="49E33DA8">
                  <wp:simplePos x="0" y="0"/>
                  <wp:positionH relativeFrom="column">
                    <wp:posOffset>233045</wp:posOffset>
                  </wp:positionH>
                  <wp:positionV relativeFrom="paragraph">
                    <wp:posOffset>735330</wp:posOffset>
                  </wp:positionV>
                  <wp:extent cx="712470" cy="1115060"/>
                  <wp:effectExtent l="0" t="0" r="0" b="8890"/>
                  <wp:wrapTight wrapText="bothSides">
                    <wp:wrapPolygon edited="0">
                      <wp:start x="0" y="0"/>
                      <wp:lineTo x="0" y="21403"/>
                      <wp:lineTo x="20791" y="21403"/>
                      <wp:lineTo x="20791" y="0"/>
                      <wp:lineTo x="0" y="0"/>
                    </wp:wrapPolygon>
                  </wp:wrapTight>
                  <wp:docPr id="89081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951954"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2470" cy="1115060"/>
                          </a:xfrm>
                          <a:prstGeom prst="rect">
                            <a:avLst/>
                          </a:prstGeom>
                        </pic:spPr>
                      </pic:pic>
                    </a:graphicData>
                  </a:graphic>
                  <wp14:sizeRelH relativeFrom="margin">
                    <wp14:pctWidth>0</wp14:pctWidth>
                  </wp14:sizeRelH>
                  <wp14:sizeRelV relativeFrom="margin">
                    <wp14:pctHeight>0</wp14:pctHeight>
                  </wp14:sizeRelV>
                </wp:anchor>
              </w:drawing>
            </w:r>
            <w:r w:rsidRPr="00E92B69">
              <w:rPr>
                <w:b/>
              </w:rPr>
              <w:t>Text</w:t>
            </w:r>
            <w:r w:rsidRPr="00E92B69">
              <w:rPr>
                <w:bCs/>
              </w:rPr>
              <w:t xml:space="preserve">: The Girl Who Stole </w:t>
            </w:r>
            <w:r>
              <w:rPr>
                <w:bCs/>
              </w:rPr>
              <w:t>a</w:t>
            </w:r>
            <w:r w:rsidRPr="00E92B69">
              <w:rPr>
                <w:bCs/>
              </w:rPr>
              <w:t>n Elephant</w:t>
            </w:r>
          </w:p>
          <w:p w14:paraId="35271704" w14:textId="41A38BA1" w:rsidR="00196B59" w:rsidRPr="00196B59" w:rsidRDefault="00196B59" w:rsidP="00196B59">
            <w:pPr>
              <w:rPr>
                <w:bCs/>
              </w:rPr>
            </w:pPr>
            <w:r w:rsidRPr="00DA6C6E">
              <w:rPr>
                <w:b/>
              </w:rPr>
              <w:t>Author:</w:t>
            </w:r>
            <w:r>
              <w:rPr>
                <w:b/>
              </w:rPr>
              <w:t xml:space="preserve"> </w:t>
            </w:r>
            <w:r w:rsidRPr="00DA6C6E">
              <w:rPr>
                <w:bCs/>
              </w:rPr>
              <w:t>Nizrana Farook</w:t>
            </w:r>
          </w:p>
          <w:p w14:paraId="15149DBE" w14:textId="220E47D7" w:rsidR="00196B59" w:rsidRDefault="00196B59" w:rsidP="00196B59">
            <w:r w:rsidRPr="00B008A6">
              <w:rPr>
                <w:b/>
                <w:bCs/>
              </w:rPr>
              <w:t>Read for pleasure:</w:t>
            </w:r>
            <w:r>
              <w:t xml:space="preserve"> The Miraculous Journey of Edward Tulane</w:t>
            </w:r>
          </w:p>
        </w:tc>
      </w:tr>
      <w:tr w:rsidR="00DA6C57" w14:paraId="55FE7E3E" w14:textId="77777777" w:rsidTr="00E92B69">
        <w:tc>
          <w:tcPr>
            <w:tcW w:w="1379" w:type="dxa"/>
            <w:shd w:val="clear" w:color="auto" w:fill="00B0F0"/>
          </w:tcPr>
          <w:p w14:paraId="7EF732AF" w14:textId="77777777" w:rsidR="002727E5" w:rsidRDefault="002727E5" w:rsidP="002727E5">
            <w:pPr>
              <w:jc w:val="center"/>
            </w:pPr>
            <w:r>
              <w:t>Maths</w:t>
            </w:r>
          </w:p>
        </w:tc>
        <w:tc>
          <w:tcPr>
            <w:tcW w:w="2302" w:type="dxa"/>
            <w:shd w:val="clear" w:color="auto" w:fill="FFFFFF" w:themeFill="background1"/>
          </w:tcPr>
          <w:p w14:paraId="6C606220" w14:textId="77777777" w:rsidR="002727E5" w:rsidRPr="00261C11" w:rsidRDefault="00F26CE9" w:rsidP="002727E5">
            <w:pPr>
              <w:jc w:val="center"/>
              <w:rPr>
                <w:b/>
              </w:rPr>
            </w:pPr>
            <w:r w:rsidRPr="00261C11">
              <w:rPr>
                <w:b/>
              </w:rPr>
              <w:t>Place Value</w:t>
            </w:r>
          </w:p>
          <w:p w14:paraId="48A15DE2" w14:textId="77777777" w:rsidR="00F26CE9" w:rsidRDefault="00DE2AA5" w:rsidP="00DE2AA5">
            <w:r>
              <w:t>Children will recognise the place value of each digit in four-digit numbers</w:t>
            </w:r>
            <w:r w:rsidR="005B0090">
              <w:t xml:space="preserve"> and be able to partition these </w:t>
            </w:r>
            <w:r w:rsidR="005B0090">
              <w:lastRenderedPageBreak/>
              <w:t xml:space="preserve">where needed. </w:t>
            </w:r>
            <w:r>
              <w:t>Children will be introduced to Roman Numerals.</w:t>
            </w:r>
          </w:p>
          <w:p w14:paraId="719B9578" w14:textId="77777777" w:rsidR="00DE2AA5" w:rsidRDefault="00DE2AA5" w:rsidP="00DE2AA5"/>
          <w:p w14:paraId="78C20BC9" w14:textId="77777777" w:rsidR="00F26CE9" w:rsidRPr="005B0090" w:rsidRDefault="00F26CE9" w:rsidP="002727E5">
            <w:pPr>
              <w:jc w:val="center"/>
              <w:rPr>
                <w:b/>
              </w:rPr>
            </w:pPr>
            <w:r w:rsidRPr="005B0090">
              <w:rPr>
                <w:b/>
              </w:rPr>
              <w:t>Addition and Subtraction</w:t>
            </w:r>
          </w:p>
          <w:p w14:paraId="474B0D23" w14:textId="77777777" w:rsidR="005B0090" w:rsidRDefault="005B0090" w:rsidP="005B0090">
            <w:r>
              <w:t>Children will learn to add and subtract 4 digit numbers efficiently with and without making an exchange.</w:t>
            </w:r>
          </w:p>
        </w:tc>
        <w:tc>
          <w:tcPr>
            <w:tcW w:w="2421" w:type="dxa"/>
            <w:shd w:val="clear" w:color="auto" w:fill="FFFFFF" w:themeFill="background1"/>
          </w:tcPr>
          <w:p w14:paraId="2543DFF1" w14:textId="77777777" w:rsidR="002727E5" w:rsidRPr="005B0090" w:rsidRDefault="00F26CE9" w:rsidP="002727E5">
            <w:pPr>
              <w:jc w:val="center"/>
              <w:rPr>
                <w:b/>
              </w:rPr>
            </w:pPr>
            <w:r w:rsidRPr="005B0090">
              <w:rPr>
                <w:b/>
              </w:rPr>
              <w:lastRenderedPageBreak/>
              <w:t>Area</w:t>
            </w:r>
          </w:p>
          <w:p w14:paraId="37F2ED6E" w14:textId="77777777" w:rsidR="005B0090" w:rsidRDefault="005B0090" w:rsidP="005B0090">
            <w:r>
              <w:t>Children will learn to calculate the area of a shape and compare the area of different shapes.</w:t>
            </w:r>
          </w:p>
          <w:p w14:paraId="7D8B565F" w14:textId="77777777" w:rsidR="00F26CE9" w:rsidRDefault="00F26CE9" w:rsidP="002727E5">
            <w:pPr>
              <w:jc w:val="center"/>
            </w:pPr>
          </w:p>
          <w:p w14:paraId="657D6A4E" w14:textId="77777777" w:rsidR="00F26CE9" w:rsidRDefault="00F26CE9" w:rsidP="002727E5">
            <w:pPr>
              <w:jc w:val="center"/>
            </w:pPr>
          </w:p>
          <w:p w14:paraId="17640C7A" w14:textId="77777777" w:rsidR="00F26CE9" w:rsidRPr="005B0090" w:rsidRDefault="00F26CE9" w:rsidP="002727E5">
            <w:pPr>
              <w:jc w:val="center"/>
              <w:rPr>
                <w:b/>
              </w:rPr>
            </w:pPr>
            <w:r w:rsidRPr="005B0090">
              <w:rPr>
                <w:b/>
              </w:rPr>
              <w:t>Multiplication and Division</w:t>
            </w:r>
          </w:p>
          <w:p w14:paraId="743F6B80" w14:textId="77777777" w:rsidR="005B0090" w:rsidRDefault="005B0090" w:rsidP="005B0090">
            <w:r>
              <w:t xml:space="preserve">Children will learn to multiply by 3, 6, 9, 7, 11, 12, 1 and 0. They will practice dividing a number by 1 and itself and multiplying three numbers. </w:t>
            </w:r>
          </w:p>
        </w:tc>
        <w:tc>
          <w:tcPr>
            <w:tcW w:w="2398" w:type="dxa"/>
            <w:shd w:val="clear" w:color="auto" w:fill="FFFFFF" w:themeFill="background1"/>
          </w:tcPr>
          <w:p w14:paraId="400BFCC5" w14:textId="77777777" w:rsidR="002727E5" w:rsidRPr="0003026B" w:rsidRDefault="00F26CE9" w:rsidP="002727E5">
            <w:pPr>
              <w:jc w:val="center"/>
              <w:rPr>
                <w:b/>
              </w:rPr>
            </w:pPr>
            <w:r w:rsidRPr="0003026B">
              <w:rPr>
                <w:b/>
              </w:rPr>
              <w:lastRenderedPageBreak/>
              <w:t>Multiplication and Division B</w:t>
            </w:r>
          </w:p>
          <w:p w14:paraId="26ECE15E" w14:textId="77777777" w:rsidR="005B0090" w:rsidRDefault="005B0090" w:rsidP="002727E5">
            <w:pPr>
              <w:jc w:val="center"/>
            </w:pPr>
            <w:r>
              <w:t xml:space="preserve">Children will begin to learn about factors and factor pairs. They will practice multiplying and </w:t>
            </w:r>
            <w:r>
              <w:lastRenderedPageBreak/>
              <w:t>dividing by 10, 100 and learn related facts to support them with efficient multiplication.</w:t>
            </w:r>
          </w:p>
          <w:p w14:paraId="688E97C8" w14:textId="77777777" w:rsidR="00F26CE9" w:rsidRDefault="00F26CE9" w:rsidP="002727E5">
            <w:pPr>
              <w:jc w:val="center"/>
            </w:pPr>
          </w:p>
          <w:p w14:paraId="4161BC2E" w14:textId="77777777" w:rsidR="00F26CE9" w:rsidRPr="005B0090" w:rsidRDefault="00F26CE9" w:rsidP="002727E5">
            <w:pPr>
              <w:jc w:val="center"/>
              <w:rPr>
                <w:b/>
              </w:rPr>
            </w:pPr>
            <w:r w:rsidRPr="005B0090">
              <w:rPr>
                <w:b/>
              </w:rPr>
              <w:t>Length and Perimeter</w:t>
            </w:r>
          </w:p>
          <w:p w14:paraId="5D7D1976" w14:textId="77777777" w:rsidR="005B0090" w:rsidRDefault="005B0090" w:rsidP="005B0090">
            <w:r>
              <w:t>Children will learn how</w:t>
            </w:r>
            <w:r w:rsidR="0003026B">
              <w:t xml:space="preserve"> to calculate the perimeter of rectilinear</w:t>
            </w:r>
            <w:r>
              <w:t xml:space="preserve"> shape</w:t>
            </w:r>
            <w:r w:rsidR="0003026B">
              <w:t>s and polygons</w:t>
            </w:r>
            <w:r>
              <w:t xml:space="preserve"> and identify missing lengths. Children will use the units of  measurement cm, m and km.</w:t>
            </w:r>
          </w:p>
        </w:tc>
        <w:tc>
          <w:tcPr>
            <w:tcW w:w="2268" w:type="dxa"/>
            <w:shd w:val="clear" w:color="auto" w:fill="FFFFFF" w:themeFill="background1"/>
          </w:tcPr>
          <w:p w14:paraId="23469B29" w14:textId="77777777" w:rsidR="002727E5" w:rsidRPr="00EC6F35" w:rsidRDefault="00F26CE9" w:rsidP="002727E5">
            <w:pPr>
              <w:jc w:val="center"/>
              <w:rPr>
                <w:b/>
              </w:rPr>
            </w:pPr>
            <w:r w:rsidRPr="00EC6F35">
              <w:rPr>
                <w:b/>
              </w:rPr>
              <w:lastRenderedPageBreak/>
              <w:t xml:space="preserve">Fractions </w:t>
            </w:r>
          </w:p>
          <w:p w14:paraId="66BB3ED2" w14:textId="77777777" w:rsidR="00EC6F35" w:rsidRDefault="00EC6F35" w:rsidP="00EC6F35">
            <w:r>
              <w:t xml:space="preserve">In this unit, children will begin to convert mixed number and improper fractions commutatively. They </w:t>
            </w:r>
            <w:r>
              <w:lastRenderedPageBreak/>
              <w:t>will learn how to add and subtract two or more fractions from mixed numbers and whole amounts.</w:t>
            </w:r>
          </w:p>
          <w:p w14:paraId="3865F0B5" w14:textId="77777777" w:rsidR="00F26CE9" w:rsidRDefault="00F26CE9" w:rsidP="00D03674"/>
          <w:p w14:paraId="39D0113E" w14:textId="77777777" w:rsidR="00F26CE9" w:rsidRPr="00D03674" w:rsidRDefault="00F26CE9" w:rsidP="002727E5">
            <w:pPr>
              <w:jc w:val="center"/>
              <w:rPr>
                <w:b/>
              </w:rPr>
            </w:pPr>
            <w:r w:rsidRPr="00D03674">
              <w:rPr>
                <w:b/>
              </w:rPr>
              <w:t>Decimals A</w:t>
            </w:r>
          </w:p>
          <w:p w14:paraId="7E3247EB" w14:textId="77777777" w:rsidR="00D03674" w:rsidRDefault="00D03674" w:rsidP="00D03674">
            <w:r>
              <w:t>In this unit we will begin learning about tenths as decimals and linking back to our learning on fractions. Will we start to consider what happens if we divide a 1 or 2 digit number by 10 or 100.</w:t>
            </w:r>
          </w:p>
        </w:tc>
        <w:tc>
          <w:tcPr>
            <w:tcW w:w="2410" w:type="dxa"/>
            <w:shd w:val="clear" w:color="auto" w:fill="FFFFFF" w:themeFill="background1"/>
          </w:tcPr>
          <w:p w14:paraId="69FDFEC0" w14:textId="77777777" w:rsidR="002727E5" w:rsidRPr="00D03674" w:rsidRDefault="00F26CE9" w:rsidP="002727E5">
            <w:pPr>
              <w:jc w:val="center"/>
              <w:rPr>
                <w:b/>
              </w:rPr>
            </w:pPr>
            <w:r w:rsidRPr="00D03674">
              <w:rPr>
                <w:b/>
              </w:rPr>
              <w:lastRenderedPageBreak/>
              <w:t>Decimals B</w:t>
            </w:r>
          </w:p>
          <w:p w14:paraId="5022F9AB" w14:textId="77777777" w:rsidR="00D03674" w:rsidRDefault="00D03674" w:rsidP="00D03674">
            <w:r>
              <w:t xml:space="preserve">As we continue our learning of decimals, we will begin to practice partitioning, comparing, ordering, rounding and </w:t>
            </w:r>
            <w:r>
              <w:lastRenderedPageBreak/>
              <w:t>making a whole with decimals.</w:t>
            </w:r>
          </w:p>
          <w:p w14:paraId="68D100DE" w14:textId="77777777" w:rsidR="00F26CE9" w:rsidRDefault="00F26CE9" w:rsidP="002727E5">
            <w:pPr>
              <w:jc w:val="center"/>
            </w:pPr>
          </w:p>
          <w:p w14:paraId="351B2622" w14:textId="77777777" w:rsidR="00F26CE9" w:rsidRPr="00D03674" w:rsidRDefault="00F26CE9" w:rsidP="002727E5">
            <w:pPr>
              <w:jc w:val="center"/>
              <w:rPr>
                <w:b/>
              </w:rPr>
            </w:pPr>
            <w:r w:rsidRPr="00D03674">
              <w:rPr>
                <w:b/>
              </w:rPr>
              <w:t xml:space="preserve">Money </w:t>
            </w:r>
          </w:p>
          <w:p w14:paraId="6D92A5E3" w14:textId="77777777" w:rsidR="00D03674" w:rsidRDefault="00D03674" w:rsidP="00D03674">
            <w:r>
              <w:t>In this short unit of work we will consider how we use decimals when working with money. Children will practice converting between pounds and pence and comparing, estimating and calculating with money.</w:t>
            </w:r>
          </w:p>
          <w:p w14:paraId="2DF2F6DE" w14:textId="77777777" w:rsidR="00D03674" w:rsidRDefault="00D03674" w:rsidP="00D03674"/>
          <w:p w14:paraId="5CF570CC" w14:textId="77777777" w:rsidR="00F26CE9" w:rsidRPr="00D03674" w:rsidRDefault="00F26CE9" w:rsidP="002727E5">
            <w:pPr>
              <w:jc w:val="center"/>
              <w:rPr>
                <w:b/>
              </w:rPr>
            </w:pPr>
            <w:r w:rsidRPr="00D03674">
              <w:rPr>
                <w:b/>
              </w:rPr>
              <w:t>Time</w:t>
            </w:r>
          </w:p>
          <w:p w14:paraId="4EF52D42" w14:textId="77777777" w:rsidR="00D03674" w:rsidRDefault="00D03674" w:rsidP="00D03674">
            <w:r>
              <w:t>This unit will involve retrieval from previous years as we think about days, weeks, months and year. The children will look at the differences between analogue and dialogue clocks and begin to convert between 12 and 24 hour clocks.</w:t>
            </w:r>
          </w:p>
        </w:tc>
        <w:tc>
          <w:tcPr>
            <w:tcW w:w="2210" w:type="dxa"/>
            <w:shd w:val="clear" w:color="auto" w:fill="FFFFFF" w:themeFill="background1"/>
          </w:tcPr>
          <w:p w14:paraId="2ED60D14" w14:textId="77777777" w:rsidR="002727E5" w:rsidRPr="00D03674" w:rsidRDefault="00F26CE9" w:rsidP="002727E5">
            <w:pPr>
              <w:jc w:val="center"/>
              <w:rPr>
                <w:b/>
              </w:rPr>
            </w:pPr>
            <w:r w:rsidRPr="00D03674">
              <w:rPr>
                <w:b/>
              </w:rPr>
              <w:lastRenderedPageBreak/>
              <w:t>Shape</w:t>
            </w:r>
          </w:p>
          <w:p w14:paraId="64C07268" w14:textId="77777777" w:rsidR="00D03674" w:rsidRDefault="00D03674" w:rsidP="00D03674">
            <w:r>
              <w:t xml:space="preserve">Children will begin the unit by comparing, ordering and identifying angles. We will then </w:t>
            </w:r>
            <w:r>
              <w:lastRenderedPageBreak/>
              <w:t>learn about triangles, quadrilaterals, polygons and lines of symmetry.</w:t>
            </w:r>
          </w:p>
          <w:p w14:paraId="45F1FE2F" w14:textId="77777777" w:rsidR="00F26CE9" w:rsidRDefault="00F26CE9" w:rsidP="002727E5">
            <w:pPr>
              <w:jc w:val="center"/>
            </w:pPr>
          </w:p>
          <w:p w14:paraId="6FB13B52" w14:textId="77777777" w:rsidR="00F26CE9" w:rsidRPr="00D03674" w:rsidRDefault="00F26CE9" w:rsidP="002727E5">
            <w:pPr>
              <w:jc w:val="center"/>
              <w:rPr>
                <w:b/>
              </w:rPr>
            </w:pPr>
            <w:r w:rsidRPr="00D03674">
              <w:rPr>
                <w:b/>
              </w:rPr>
              <w:t>Statistics</w:t>
            </w:r>
          </w:p>
          <w:p w14:paraId="7D3DA85B" w14:textId="77777777" w:rsidR="00D03674" w:rsidRDefault="00D03674" w:rsidP="00D03674">
            <w:r>
              <w:t>In this unit the children will learn how to draw and interpret data from line graphs and charts.</w:t>
            </w:r>
          </w:p>
          <w:p w14:paraId="417096BB" w14:textId="77777777" w:rsidR="00F26CE9" w:rsidRDefault="00F26CE9" w:rsidP="002727E5">
            <w:pPr>
              <w:jc w:val="center"/>
            </w:pPr>
          </w:p>
          <w:p w14:paraId="17535E86" w14:textId="77777777" w:rsidR="00D03674" w:rsidRPr="00D03674" w:rsidRDefault="00F26CE9" w:rsidP="002727E5">
            <w:pPr>
              <w:jc w:val="center"/>
              <w:rPr>
                <w:b/>
              </w:rPr>
            </w:pPr>
            <w:r w:rsidRPr="00D03674">
              <w:rPr>
                <w:b/>
              </w:rPr>
              <w:t>Position and Direction</w:t>
            </w:r>
          </w:p>
          <w:p w14:paraId="745E054E" w14:textId="77777777" w:rsidR="00F26CE9" w:rsidRDefault="00D03674" w:rsidP="00D03674">
            <w:r>
              <w:t>In the final unit of the year, the children will draw on information previous learnt to help them plot and position coordinates</w:t>
            </w:r>
            <w:r w:rsidR="00F26CE9">
              <w:t xml:space="preserve"> </w:t>
            </w:r>
            <w:r>
              <w:t>and use grids to draw shapes and translate.</w:t>
            </w:r>
          </w:p>
        </w:tc>
      </w:tr>
      <w:tr w:rsidR="00DA6C57" w14:paraId="211B7B66" w14:textId="77777777" w:rsidTr="00E92B69">
        <w:tc>
          <w:tcPr>
            <w:tcW w:w="1379" w:type="dxa"/>
            <w:shd w:val="clear" w:color="auto" w:fill="ED7D31" w:themeFill="accent2"/>
          </w:tcPr>
          <w:p w14:paraId="1F3DE292" w14:textId="77777777" w:rsidR="002727E5" w:rsidRDefault="002727E5" w:rsidP="002727E5">
            <w:pPr>
              <w:jc w:val="center"/>
            </w:pPr>
            <w:r>
              <w:lastRenderedPageBreak/>
              <w:t>Science</w:t>
            </w:r>
          </w:p>
        </w:tc>
        <w:tc>
          <w:tcPr>
            <w:tcW w:w="2302" w:type="dxa"/>
            <w:shd w:val="clear" w:color="auto" w:fill="FFFFFF" w:themeFill="background1"/>
          </w:tcPr>
          <w:p w14:paraId="2429D0E9" w14:textId="77777777" w:rsidR="002727E5" w:rsidRPr="00E616B6" w:rsidRDefault="00573B03" w:rsidP="002727E5">
            <w:pPr>
              <w:jc w:val="center"/>
              <w:rPr>
                <w:b/>
              </w:rPr>
            </w:pPr>
            <w:r w:rsidRPr="00E616B6">
              <w:rPr>
                <w:b/>
              </w:rPr>
              <w:t>Group and Classify Living things</w:t>
            </w:r>
          </w:p>
          <w:p w14:paraId="73403443" w14:textId="77777777" w:rsidR="00BC539E" w:rsidRDefault="00BC539E" w:rsidP="00E616B6">
            <w:r>
              <w:t xml:space="preserve">Children will learn about the groups we may classify living things into, including mammals, fish, birds, reptiles and amphibians. They will learn the difference between vertebrates </w:t>
            </w:r>
            <w:r>
              <w:lastRenderedPageBreak/>
              <w:t>and invertebrates and understand what an exo-skeleton is.</w:t>
            </w:r>
          </w:p>
          <w:p w14:paraId="652D76C3" w14:textId="71B6F948" w:rsidR="00573B03" w:rsidRDefault="00BC539E" w:rsidP="00D8026E">
            <w:r>
              <w:t xml:space="preserve">They will begin to group and classify plants into flowering, </w:t>
            </w:r>
            <w:r w:rsidR="00E616B6">
              <w:t>non-flowering and use classification keys to demonstrate this</w:t>
            </w:r>
            <w:r w:rsidR="00D8026E">
              <w:t>.</w:t>
            </w:r>
          </w:p>
        </w:tc>
        <w:tc>
          <w:tcPr>
            <w:tcW w:w="2421" w:type="dxa"/>
            <w:shd w:val="clear" w:color="auto" w:fill="FFFFFF" w:themeFill="background1"/>
          </w:tcPr>
          <w:p w14:paraId="1C321638" w14:textId="77777777" w:rsidR="002727E5" w:rsidRPr="0003026B" w:rsidRDefault="00573B03" w:rsidP="002727E5">
            <w:pPr>
              <w:jc w:val="center"/>
              <w:rPr>
                <w:b/>
              </w:rPr>
            </w:pPr>
            <w:r w:rsidRPr="0003026B">
              <w:rPr>
                <w:b/>
              </w:rPr>
              <w:lastRenderedPageBreak/>
              <w:t>States of Matter</w:t>
            </w:r>
          </w:p>
          <w:p w14:paraId="488B3417" w14:textId="77777777" w:rsidR="0003026B" w:rsidRDefault="0003026B" w:rsidP="0003026B">
            <w:r>
              <w:t xml:space="preserve">Children will learn the 3 states of matter: solid, liquid and gas. They will learn about the water cycle and the stages that water passes through: evaporation, condensation, precipitation and collection. </w:t>
            </w:r>
          </w:p>
          <w:p w14:paraId="1F5A36B7" w14:textId="77777777" w:rsidR="0003026B" w:rsidRDefault="0003026B" w:rsidP="0003026B">
            <w:r>
              <w:lastRenderedPageBreak/>
              <w:t>Children will also learn about changing states of matter by freezing, boiling and melting.</w:t>
            </w:r>
          </w:p>
          <w:p w14:paraId="62F1D495" w14:textId="77777777" w:rsidR="00573B03" w:rsidRDefault="00573B03" w:rsidP="002727E5">
            <w:pPr>
              <w:jc w:val="center"/>
            </w:pPr>
          </w:p>
          <w:p w14:paraId="72754A9E" w14:textId="77777777" w:rsidR="00573B03" w:rsidRDefault="00573B03" w:rsidP="002727E5">
            <w:pPr>
              <w:jc w:val="center"/>
            </w:pPr>
          </w:p>
        </w:tc>
        <w:tc>
          <w:tcPr>
            <w:tcW w:w="2398" w:type="dxa"/>
            <w:shd w:val="clear" w:color="auto" w:fill="FFFFFF" w:themeFill="background1"/>
          </w:tcPr>
          <w:p w14:paraId="18BC7E38" w14:textId="77777777" w:rsidR="002727E5" w:rsidRPr="0003026B" w:rsidRDefault="00573B03" w:rsidP="002727E5">
            <w:pPr>
              <w:jc w:val="center"/>
              <w:rPr>
                <w:b/>
              </w:rPr>
            </w:pPr>
            <w:r w:rsidRPr="0003026B">
              <w:rPr>
                <w:b/>
              </w:rPr>
              <w:lastRenderedPageBreak/>
              <w:t>Sound</w:t>
            </w:r>
          </w:p>
          <w:p w14:paraId="1242F6B3" w14:textId="77777777" w:rsidR="0003026B" w:rsidRDefault="0003026B" w:rsidP="00DA6C57">
            <w:r>
              <w:t xml:space="preserve">Children will learn about the parts of the ear and how these help us hear. They will look at sound waves and how these look different with varying pitch and volume. Children will learn how to measure volume and </w:t>
            </w:r>
            <w:r>
              <w:lastRenderedPageBreak/>
              <w:t xml:space="preserve">the equipment needed to do so. </w:t>
            </w:r>
          </w:p>
          <w:p w14:paraId="2DFEE807" w14:textId="77777777" w:rsidR="00573B03" w:rsidRDefault="00573B03" w:rsidP="002727E5">
            <w:pPr>
              <w:jc w:val="center"/>
            </w:pPr>
          </w:p>
          <w:p w14:paraId="27181475" w14:textId="77777777" w:rsidR="00573B03" w:rsidRDefault="00573B03" w:rsidP="002727E5">
            <w:pPr>
              <w:jc w:val="center"/>
            </w:pPr>
          </w:p>
        </w:tc>
        <w:tc>
          <w:tcPr>
            <w:tcW w:w="2268" w:type="dxa"/>
            <w:shd w:val="clear" w:color="auto" w:fill="FFFFFF" w:themeFill="background1"/>
          </w:tcPr>
          <w:p w14:paraId="61D5A405" w14:textId="77777777" w:rsidR="00573B03" w:rsidRPr="00125E8C" w:rsidRDefault="00573B03" w:rsidP="00125E8C">
            <w:pPr>
              <w:jc w:val="center"/>
              <w:rPr>
                <w:b/>
              </w:rPr>
            </w:pPr>
            <w:r w:rsidRPr="00125E8C">
              <w:rPr>
                <w:b/>
              </w:rPr>
              <w:lastRenderedPageBreak/>
              <w:t>Electricity</w:t>
            </w:r>
          </w:p>
          <w:p w14:paraId="5C0233A6" w14:textId="77777777" w:rsidR="00125E8C" w:rsidRDefault="00125E8C" w:rsidP="00573B03">
            <w:r>
              <w:t>In this unit, children will learn to identify different objects that use electricity to function. They will learn about conductors and insulators and build and draw circuits.</w:t>
            </w:r>
          </w:p>
          <w:p w14:paraId="5B844D5B" w14:textId="77777777" w:rsidR="00573B03" w:rsidRDefault="00573B03" w:rsidP="00573B03"/>
          <w:p w14:paraId="7D988508" w14:textId="77777777" w:rsidR="00573B03" w:rsidRPr="00125E8C" w:rsidRDefault="00573B03" w:rsidP="00125E8C">
            <w:pPr>
              <w:jc w:val="center"/>
              <w:rPr>
                <w:b/>
              </w:rPr>
            </w:pPr>
            <w:r w:rsidRPr="00125E8C">
              <w:rPr>
                <w:b/>
              </w:rPr>
              <w:lastRenderedPageBreak/>
              <w:t>Energy</w:t>
            </w:r>
          </w:p>
          <w:p w14:paraId="5F34701A" w14:textId="77777777" w:rsidR="00125E8C" w:rsidRDefault="00125E8C" w:rsidP="00573B03">
            <w:r>
              <w:t>In this short sustainability unit, children will begin to learn about energy usage and question how they can reduce the energy they use.</w:t>
            </w:r>
          </w:p>
        </w:tc>
        <w:tc>
          <w:tcPr>
            <w:tcW w:w="2410" w:type="dxa"/>
            <w:shd w:val="clear" w:color="auto" w:fill="FFFFFF" w:themeFill="background1"/>
          </w:tcPr>
          <w:p w14:paraId="79BD7A5F" w14:textId="77777777" w:rsidR="00573B03" w:rsidRPr="00125E8C" w:rsidRDefault="00573B03" w:rsidP="00125E8C">
            <w:pPr>
              <w:jc w:val="center"/>
              <w:rPr>
                <w:b/>
              </w:rPr>
            </w:pPr>
            <w:r w:rsidRPr="00125E8C">
              <w:rPr>
                <w:b/>
              </w:rPr>
              <w:lastRenderedPageBreak/>
              <w:t>Habitats</w:t>
            </w:r>
          </w:p>
          <w:p w14:paraId="750C820C" w14:textId="77777777" w:rsidR="00125E8C" w:rsidRDefault="00125E8C" w:rsidP="001B20AF">
            <w:r>
              <w:t>This unit draws on kn</w:t>
            </w:r>
            <w:r w:rsidR="001B20AF">
              <w:t xml:space="preserve">owledge learnt in previous years </w:t>
            </w:r>
            <w:r>
              <w:t xml:space="preserve">as we further develop out knowledge of habitats and the classification of animals and plants. </w:t>
            </w:r>
          </w:p>
        </w:tc>
        <w:tc>
          <w:tcPr>
            <w:tcW w:w="2210" w:type="dxa"/>
            <w:shd w:val="clear" w:color="auto" w:fill="FFFFFF" w:themeFill="background1"/>
          </w:tcPr>
          <w:p w14:paraId="7BE60A28" w14:textId="77777777" w:rsidR="002727E5" w:rsidRPr="00125E8C" w:rsidRDefault="00573B03" w:rsidP="002727E5">
            <w:pPr>
              <w:jc w:val="center"/>
              <w:rPr>
                <w:b/>
              </w:rPr>
            </w:pPr>
            <w:r w:rsidRPr="00125E8C">
              <w:rPr>
                <w:b/>
              </w:rPr>
              <w:t>The Digestive System</w:t>
            </w:r>
          </w:p>
          <w:p w14:paraId="43208DDA" w14:textId="77777777" w:rsidR="00125E8C" w:rsidRDefault="00125E8C" w:rsidP="005759D8">
            <w:r>
              <w:t xml:space="preserve">This unit will link effectively to our writing unit ‘the gut garden’. The children will be learning about their teeth and how to prevent </w:t>
            </w:r>
            <w:r w:rsidR="00F350CD">
              <w:t>decay.</w:t>
            </w:r>
          </w:p>
          <w:p w14:paraId="52EEBEA2" w14:textId="77777777" w:rsidR="00573B03" w:rsidRDefault="00573B03" w:rsidP="002727E5">
            <w:pPr>
              <w:jc w:val="center"/>
            </w:pPr>
          </w:p>
          <w:p w14:paraId="2C142FE9" w14:textId="77777777" w:rsidR="00573B03" w:rsidRPr="005759D8" w:rsidRDefault="00573B03" w:rsidP="002727E5">
            <w:pPr>
              <w:jc w:val="center"/>
              <w:rPr>
                <w:b/>
              </w:rPr>
            </w:pPr>
            <w:r w:rsidRPr="005759D8">
              <w:rPr>
                <w:b/>
              </w:rPr>
              <w:t>Food Chains</w:t>
            </w:r>
          </w:p>
          <w:p w14:paraId="1D7EB611" w14:textId="77777777" w:rsidR="00D03674" w:rsidRDefault="00D03674" w:rsidP="005759D8">
            <w:r>
              <w:lastRenderedPageBreak/>
              <w:t>This unit of learning will tie in to previous years, as the children will learn about what a food chain is,</w:t>
            </w:r>
            <w:r w:rsidR="005759D8">
              <w:t xml:space="preserve"> and practice drawing and interpreting food chains.</w:t>
            </w:r>
          </w:p>
        </w:tc>
      </w:tr>
      <w:tr w:rsidR="00DA6C57" w14:paraId="78F326F6" w14:textId="77777777" w:rsidTr="00E92B69">
        <w:tc>
          <w:tcPr>
            <w:tcW w:w="1379" w:type="dxa"/>
            <w:shd w:val="clear" w:color="auto" w:fill="92D050"/>
          </w:tcPr>
          <w:p w14:paraId="3659CE00" w14:textId="77777777" w:rsidR="002727E5" w:rsidRDefault="002727E5" w:rsidP="002727E5">
            <w:pPr>
              <w:jc w:val="center"/>
            </w:pPr>
            <w:r>
              <w:lastRenderedPageBreak/>
              <w:t>History</w:t>
            </w:r>
          </w:p>
        </w:tc>
        <w:tc>
          <w:tcPr>
            <w:tcW w:w="2302" w:type="dxa"/>
            <w:shd w:val="clear" w:color="auto" w:fill="FFFFFF" w:themeFill="background1"/>
          </w:tcPr>
          <w:p w14:paraId="2E409697" w14:textId="77777777" w:rsidR="002727E5" w:rsidRDefault="002727E5" w:rsidP="002727E5">
            <w:pPr>
              <w:jc w:val="center"/>
            </w:pPr>
          </w:p>
        </w:tc>
        <w:tc>
          <w:tcPr>
            <w:tcW w:w="2421" w:type="dxa"/>
            <w:shd w:val="clear" w:color="auto" w:fill="FFFFFF" w:themeFill="background1"/>
          </w:tcPr>
          <w:p w14:paraId="7EDDE85B" w14:textId="77777777" w:rsidR="002727E5" w:rsidRPr="0003026B" w:rsidRDefault="00573B03" w:rsidP="002727E5">
            <w:pPr>
              <w:jc w:val="center"/>
              <w:rPr>
                <w:b/>
              </w:rPr>
            </w:pPr>
            <w:r w:rsidRPr="0003026B">
              <w:rPr>
                <w:b/>
              </w:rPr>
              <w:t>Roman Invasion</w:t>
            </w:r>
          </w:p>
          <w:p w14:paraId="2227F288" w14:textId="460BAB3A" w:rsidR="0003026B" w:rsidRDefault="0003026B" w:rsidP="0003026B">
            <w:r>
              <w:t>Children will learn who the Romans were and where they originated from. They will learn about how and why they invaded Britain and the different battle tactic</w:t>
            </w:r>
            <w:r w:rsidR="00DA6C6E">
              <w:t>s</w:t>
            </w:r>
            <w:r>
              <w:t xml:space="preserve"> that helped them succeed. A focus will be made on Boudicca and her role in the Romans conquering Britain. Children will also learn how the Romans have influenced life in Britain today.</w:t>
            </w:r>
          </w:p>
          <w:p w14:paraId="71900E77" w14:textId="77777777" w:rsidR="00BC539E" w:rsidRDefault="00BC539E" w:rsidP="0003026B"/>
        </w:tc>
        <w:tc>
          <w:tcPr>
            <w:tcW w:w="2398" w:type="dxa"/>
            <w:shd w:val="clear" w:color="auto" w:fill="FFFFFF" w:themeFill="background1"/>
          </w:tcPr>
          <w:p w14:paraId="3E87DAE0" w14:textId="77777777" w:rsidR="002727E5" w:rsidRDefault="002727E5" w:rsidP="002727E5">
            <w:pPr>
              <w:jc w:val="center"/>
            </w:pPr>
          </w:p>
        </w:tc>
        <w:tc>
          <w:tcPr>
            <w:tcW w:w="2268" w:type="dxa"/>
            <w:shd w:val="clear" w:color="auto" w:fill="FFFFFF" w:themeFill="background1"/>
          </w:tcPr>
          <w:p w14:paraId="7CE48FB9" w14:textId="77777777" w:rsidR="002727E5" w:rsidRDefault="00573B03" w:rsidP="002727E5">
            <w:pPr>
              <w:jc w:val="center"/>
              <w:rPr>
                <w:b/>
              </w:rPr>
            </w:pPr>
            <w:r w:rsidRPr="009B79A5">
              <w:rPr>
                <w:b/>
              </w:rPr>
              <w:t>Anglo Saxons</w:t>
            </w:r>
            <w:r w:rsidR="00C96BE9" w:rsidRPr="009B79A5">
              <w:rPr>
                <w:b/>
              </w:rPr>
              <w:t xml:space="preserve"> and Vikings.</w:t>
            </w:r>
          </w:p>
          <w:p w14:paraId="676AAFEE" w14:textId="77777777" w:rsidR="009B79A5" w:rsidRPr="009B79A5" w:rsidRDefault="009B79A5" w:rsidP="00DA6C57">
            <w:r w:rsidRPr="009B79A5">
              <w:t>In this History unit</w:t>
            </w:r>
            <w:r>
              <w:t xml:space="preserve"> we will learn about who the Vikings were, where they originated from and how they came to be in Britain. We will consider and discuss the overlap of Vikings and Anglo-Saxons.</w:t>
            </w:r>
          </w:p>
        </w:tc>
        <w:tc>
          <w:tcPr>
            <w:tcW w:w="2410" w:type="dxa"/>
            <w:shd w:val="clear" w:color="auto" w:fill="FFFFFF" w:themeFill="background1"/>
          </w:tcPr>
          <w:p w14:paraId="02EC23E4" w14:textId="77777777" w:rsidR="002727E5" w:rsidRDefault="002727E5" w:rsidP="002727E5">
            <w:pPr>
              <w:jc w:val="center"/>
            </w:pPr>
          </w:p>
        </w:tc>
        <w:tc>
          <w:tcPr>
            <w:tcW w:w="2210" w:type="dxa"/>
            <w:shd w:val="clear" w:color="auto" w:fill="FFFFFF" w:themeFill="background1"/>
          </w:tcPr>
          <w:p w14:paraId="3829A0EB" w14:textId="77777777" w:rsidR="002727E5" w:rsidRDefault="00BA2670" w:rsidP="002727E5">
            <w:pPr>
              <w:jc w:val="center"/>
              <w:rPr>
                <w:b/>
              </w:rPr>
            </w:pPr>
            <w:r w:rsidRPr="00DA6C57">
              <w:rPr>
                <w:b/>
              </w:rPr>
              <w:t>Normans</w:t>
            </w:r>
          </w:p>
          <w:p w14:paraId="300F2EF7" w14:textId="77777777" w:rsidR="008564D4" w:rsidRDefault="008564D4" w:rsidP="00D17DB8">
            <w:r w:rsidRPr="008564D4">
              <w:t>We look at the Norman Conquest and the changes that the Normans brought to Britain.</w:t>
            </w:r>
            <w:r>
              <w:t xml:space="preserve"> </w:t>
            </w:r>
          </w:p>
          <w:p w14:paraId="5189912C" w14:textId="77777777" w:rsidR="008564D4" w:rsidRDefault="008564D4" w:rsidP="00D17DB8">
            <w:r>
              <w:t>At the beginning of our unit, we look at the pretenders to the throne and the famous Battle of Hastings, which decided the next king.</w:t>
            </w:r>
          </w:p>
          <w:p w14:paraId="17ECF802" w14:textId="314CE666" w:rsidR="008564D4" w:rsidRPr="00D8026E" w:rsidRDefault="008564D4" w:rsidP="00D17DB8">
            <w:r>
              <w:t>We also find out more about the castles that William built and the Feudal system, used to keep control of the people.</w:t>
            </w:r>
          </w:p>
        </w:tc>
      </w:tr>
      <w:tr w:rsidR="00DA6C57" w14:paraId="7A6A8ED7" w14:textId="77777777" w:rsidTr="00E92B69">
        <w:tc>
          <w:tcPr>
            <w:tcW w:w="1379" w:type="dxa"/>
            <w:shd w:val="clear" w:color="auto" w:fill="00B050"/>
          </w:tcPr>
          <w:p w14:paraId="232A9B16" w14:textId="77777777" w:rsidR="002727E5" w:rsidRDefault="002727E5" w:rsidP="002727E5">
            <w:pPr>
              <w:jc w:val="center"/>
            </w:pPr>
            <w:r>
              <w:t>Geography</w:t>
            </w:r>
          </w:p>
        </w:tc>
        <w:tc>
          <w:tcPr>
            <w:tcW w:w="2302" w:type="dxa"/>
            <w:shd w:val="clear" w:color="auto" w:fill="FFFFFF" w:themeFill="background1"/>
          </w:tcPr>
          <w:p w14:paraId="348C6E3D" w14:textId="77777777" w:rsidR="002727E5" w:rsidRPr="0003026B" w:rsidRDefault="00573B03" w:rsidP="002727E5">
            <w:pPr>
              <w:jc w:val="center"/>
              <w:rPr>
                <w:b/>
              </w:rPr>
            </w:pPr>
            <w:r w:rsidRPr="0003026B">
              <w:rPr>
                <w:b/>
              </w:rPr>
              <w:t>Europe</w:t>
            </w:r>
          </w:p>
          <w:p w14:paraId="0A6DEC6F" w14:textId="44427EEA" w:rsidR="0003026B" w:rsidRDefault="0003026B" w:rsidP="0003026B">
            <w:r>
              <w:t>Children will learn about some of the large</w:t>
            </w:r>
            <w:r w:rsidR="00DA6C6E">
              <w:t>r</w:t>
            </w:r>
            <w:r>
              <w:t xml:space="preserve"> countries in Europe including their capitals. They will identify 3 of the largest mountains and rivers in Europe and their features. They will </w:t>
            </w:r>
            <w:r>
              <w:lastRenderedPageBreak/>
              <w:t>focus on two cities in Europe (London and Paris) and compare the human and physical features.</w:t>
            </w:r>
          </w:p>
        </w:tc>
        <w:tc>
          <w:tcPr>
            <w:tcW w:w="2421" w:type="dxa"/>
            <w:shd w:val="clear" w:color="auto" w:fill="FFFFFF" w:themeFill="background1"/>
          </w:tcPr>
          <w:p w14:paraId="361422BC" w14:textId="77777777" w:rsidR="002727E5" w:rsidRDefault="002727E5" w:rsidP="002727E5">
            <w:pPr>
              <w:jc w:val="center"/>
            </w:pPr>
          </w:p>
        </w:tc>
        <w:tc>
          <w:tcPr>
            <w:tcW w:w="2398" w:type="dxa"/>
            <w:shd w:val="clear" w:color="auto" w:fill="FFFFFF" w:themeFill="background1"/>
          </w:tcPr>
          <w:p w14:paraId="3D8559EB" w14:textId="77777777" w:rsidR="002727E5" w:rsidRPr="00BC539E" w:rsidRDefault="00573B03" w:rsidP="002727E5">
            <w:pPr>
              <w:jc w:val="center"/>
              <w:rPr>
                <w:b/>
              </w:rPr>
            </w:pPr>
            <w:r w:rsidRPr="00BC539E">
              <w:rPr>
                <w:b/>
              </w:rPr>
              <w:t>Rivers</w:t>
            </w:r>
          </w:p>
          <w:p w14:paraId="3FD75B1F" w14:textId="2A1D61ED" w:rsidR="0003026B" w:rsidRDefault="0003026B" w:rsidP="00BC539E">
            <w:r>
              <w:t xml:space="preserve">Children will strengthen their knowledge on the water cycle as they learn about the role it plays in </w:t>
            </w:r>
            <w:r w:rsidR="00BC539E">
              <w:t>rivers. They will learn about som</w:t>
            </w:r>
            <w:r w:rsidR="00DA6C6E">
              <w:t xml:space="preserve">e of the rivers in the UK and track them from source to mouth as well as </w:t>
            </w:r>
            <w:r w:rsidR="00DA6C6E">
              <w:lastRenderedPageBreak/>
              <w:t xml:space="preserve">looking at the course of a river. </w:t>
            </w:r>
            <w:r w:rsidR="00BC539E">
              <w:t xml:space="preserve"> Children will begin to question why </w:t>
            </w:r>
            <w:r w:rsidR="00DA6C6E">
              <w:t>people live around rivers and track this back to ancient civilisations. They will look specifically at the Great River Ouse</w:t>
            </w:r>
            <w:r w:rsidR="00BC539E">
              <w:t xml:space="preserve"> and how flooding can have an impact on livelihood</w:t>
            </w:r>
            <w:r w:rsidR="00DA6C6E">
              <w:t>s.</w:t>
            </w:r>
          </w:p>
        </w:tc>
        <w:tc>
          <w:tcPr>
            <w:tcW w:w="2268" w:type="dxa"/>
            <w:shd w:val="clear" w:color="auto" w:fill="FFFFFF" w:themeFill="background1"/>
          </w:tcPr>
          <w:p w14:paraId="43CF8A6E" w14:textId="77777777" w:rsidR="002727E5" w:rsidRDefault="002727E5" w:rsidP="002727E5">
            <w:pPr>
              <w:jc w:val="center"/>
            </w:pPr>
          </w:p>
        </w:tc>
        <w:tc>
          <w:tcPr>
            <w:tcW w:w="2410" w:type="dxa"/>
            <w:shd w:val="clear" w:color="auto" w:fill="FFFFFF" w:themeFill="background1"/>
          </w:tcPr>
          <w:p w14:paraId="0BFE7375" w14:textId="77777777" w:rsidR="002727E5" w:rsidRDefault="005759D8" w:rsidP="002727E5">
            <w:pPr>
              <w:jc w:val="center"/>
              <w:rPr>
                <w:b/>
              </w:rPr>
            </w:pPr>
            <w:r w:rsidRPr="00D47742">
              <w:rPr>
                <w:b/>
              </w:rPr>
              <w:t xml:space="preserve">Italy </w:t>
            </w:r>
          </w:p>
          <w:p w14:paraId="3BA00CA5" w14:textId="77777777" w:rsidR="00FD787B" w:rsidRPr="00FD787B" w:rsidRDefault="00FD787B" w:rsidP="00FD787B">
            <w:r w:rsidRPr="00FD787B">
              <w:t>In this unit, the children will learn about the human and physical features of Italy</w:t>
            </w:r>
            <w:r>
              <w:t xml:space="preserve"> that make the country a popular destination. They will learn about Pompeii and the eruption of Mount </w:t>
            </w:r>
            <w:r>
              <w:lastRenderedPageBreak/>
              <w:t>Vesuvius. They will focus on learning about Rome, Venice, Pisa and Florence. This unit is a nice follow on from our History unit about ‘The Romans’.</w:t>
            </w:r>
          </w:p>
        </w:tc>
        <w:tc>
          <w:tcPr>
            <w:tcW w:w="2210" w:type="dxa"/>
            <w:shd w:val="clear" w:color="auto" w:fill="FFFFFF" w:themeFill="background1"/>
          </w:tcPr>
          <w:p w14:paraId="0611F82D" w14:textId="77777777" w:rsidR="002727E5" w:rsidRDefault="002727E5" w:rsidP="002727E5">
            <w:pPr>
              <w:jc w:val="center"/>
            </w:pPr>
          </w:p>
        </w:tc>
      </w:tr>
      <w:tr w:rsidR="00D375A6" w14:paraId="22155EBC" w14:textId="77777777" w:rsidTr="00E92B69">
        <w:tc>
          <w:tcPr>
            <w:tcW w:w="1379" w:type="dxa"/>
            <w:shd w:val="clear" w:color="auto" w:fill="FF0000"/>
          </w:tcPr>
          <w:p w14:paraId="64F6CCA8" w14:textId="77777777" w:rsidR="00D375A6" w:rsidRDefault="00D375A6" w:rsidP="00D375A6">
            <w:pPr>
              <w:jc w:val="center"/>
            </w:pPr>
            <w:r>
              <w:t>Computing</w:t>
            </w:r>
          </w:p>
        </w:tc>
        <w:tc>
          <w:tcPr>
            <w:tcW w:w="2302" w:type="dxa"/>
            <w:shd w:val="clear" w:color="auto" w:fill="FFFFFF" w:themeFill="background1"/>
          </w:tcPr>
          <w:p w14:paraId="4C2BADFA" w14:textId="77777777" w:rsidR="00D375A6" w:rsidRDefault="00D375A6" w:rsidP="00D375A6">
            <w:pPr>
              <w:pStyle w:val="paragraph"/>
              <w:spacing w:before="0" w:beforeAutospacing="0" w:after="0" w:afterAutospacing="0"/>
              <w:jc w:val="center"/>
              <w:textAlignment w:val="baseline"/>
              <w:divId w:val="1857770018"/>
              <w:rPr>
                <w:rFonts w:ascii="Segoe UI" w:hAnsi="Segoe UI" w:cs="Segoe UI"/>
                <w:sz w:val="18"/>
                <w:szCs w:val="18"/>
              </w:rPr>
            </w:pPr>
            <w:r>
              <w:rPr>
                <w:rStyle w:val="normaltextrun"/>
                <w:rFonts w:ascii="Calibri" w:hAnsi="Calibri" w:cs="Calibri"/>
                <w:b/>
                <w:bCs/>
                <w:sz w:val="22"/>
                <w:szCs w:val="22"/>
              </w:rPr>
              <w:t>Programming – Repetition in shapes</w:t>
            </w:r>
            <w:r>
              <w:rPr>
                <w:rStyle w:val="eop"/>
                <w:rFonts w:ascii="Calibri" w:hAnsi="Calibri" w:cs="Calibri"/>
                <w:sz w:val="22"/>
                <w:szCs w:val="22"/>
              </w:rPr>
              <w:t> </w:t>
            </w:r>
          </w:p>
          <w:p w14:paraId="53B32295" w14:textId="42BE381F" w:rsidR="00D375A6" w:rsidRDefault="00D375A6" w:rsidP="00D375A6">
            <w:pPr>
              <w:jc w:val="center"/>
            </w:pPr>
            <w:r>
              <w:rPr>
                <w:rStyle w:val="normaltextrun"/>
                <w:rFonts w:ascii="Calibri" w:hAnsi="Calibri" w:cs="Calibri"/>
              </w:rPr>
              <w:t>Children will learn about how algorithms allow us to communicate with a computer. They will use turtle academy to practice creating instructions resulting in shapes or images.</w:t>
            </w:r>
            <w:r>
              <w:rPr>
                <w:rStyle w:val="eop"/>
                <w:rFonts w:ascii="Calibri" w:hAnsi="Calibri" w:cs="Calibri"/>
              </w:rPr>
              <w:t> </w:t>
            </w:r>
          </w:p>
        </w:tc>
        <w:tc>
          <w:tcPr>
            <w:tcW w:w="2421" w:type="dxa"/>
            <w:shd w:val="clear" w:color="auto" w:fill="FFFFFF" w:themeFill="background1"/>
          </w:tcPr>
          <w:p w14:paraId="167BD11C" w14:textId="77777777" w:rsidR="00D375A6" w:rsidRDefault="00D375A6" w:rsidP="00D375A6">
            <w:pPr>
              <w:pStyle w:val="paragraph"/>
              <w:spacing w:before="0" w:beforeAutospacing="0" w:after="0" w:afterAutospacing="0"/>
              <w:jc w:val="center"/>
              <w:textAlignment w:val="baseline"/>
              <w:divId w:val="1368021482"/>
              <w:rPr>
                <w:rFonts w:ascii="Segoe UI" w:hAnsi="Segoe UI" w:cs="Segoe UI"/>
                <w:sz w:val="18"/>
                <w:szCs w:val="18"/>
              </w:rPr>
            </w:pPr>
            <w:r>
              <w:rPr>
                <w:rStyle w:val="normaltextrun"/>
                <w:rFonts w:ascii="Calibri" w:hAnsi="Calibri" w:cs="Calibri"/>
                <w:b/>
                <w:bCs/>
                <w:sz w:val="22"/>
                <w:szCs w:val="22"/>
              </w:rPr>
              <w:t>Computing Systems and Networks – The Internet</w:t>
            </w:r>
            <w:r>
              <w:rPr>
                <w:rStyle w:val="eop"/>
                <w:rFonts w:ascii="Calibri" w:hAnsi="Calibri" w:cs="Calibri"/>
                <w:sz w:val="22"/>
                <w:szCs w:val="22"/>
              </w:rPr>
              <w:t> </w:t>
            </w:r>
          </w:p>
          <w:p w14:paraId="4FD3A22D" w14:textId="2711DC77" w:rsidR="00D375A6" w:rsidRDefault="00D375A6" w:rsidP="00D375A6">
            <w:pPr>
              <w:jc w:val="center"/>
            </w:pPr>
            <w:r>
              <w:rPr>
                <w:rStyle w:val="normaltextrun"/>
                <w:rFonts w:ascii="Calibri" w:hAnsi="Calibri" w:cs="Calibri"/>
              </w:rPr>
              <w:t>Children appreciate the internet as a network of networks which need to be kept secure. They will learn that the World Wide Web is part of the internet, and will be given opportunities to explore the World Wide Web for themselves in order to learn about who owns content and what they can access, add, and create. </w:t>
            </w:r>
            <w:r>
              <w:rPr>
                <w:rStyle w:val="eop"/>
                <w:rFonts w:ascii="Calibri" w:hAnsi="Calibri" w:cs="Calibri"/>
              </w:rPr>
              <w:t> </w:t>
            </w:r>
          </w:p>
        </w:tc>
        <w:tc>
          <w:tcPr>
            <w:tcW w:w="2398" w:type="dxa"/>
            <w:shd w:val="clear" w:color="auto" w:fill="FFFFFF" w:themeFill="background1"/>
          </w:tcPr>
          <w:p w14:paraId="73438B08" w14:textId="77777777" w:rsidR="00D375A6" w:rsidRDefault="00D375A6" w:rsidP="00D375A6">
            <w:pPr>
              <w:pStyle w:val="paragraph"/>
              <w:spacing w:before="0" w:beforeAutospacing="0" w:after="0" w:afterAutospacing="0"/>
              <w:jc w:val="center"/>
              <w:textAlignment w:val="baseline"/>
              <w:divId w:val="91367230"/>
              <w:rPr>
                <w:rFonts w:ascii="Segoe UI" w:hAnsi="Segoe UI" w:cs="Segoe UI"/>
                <w:sz w:val="18"/>
                <w:szCs w:val="18"/>
              </w:rPr>
            </w:pPr>
            <w:r>
              <w:rPr>
                <w:rStyle w:val="normaltextrun"/>
                <w:rFonts w:ascii="Calibri" w:hAnsi="Calibri" w:cs="Calibri"/>
                <w:b/>
                <w:bCs/>
                <w:sz w:val="22"/>
                <w:szCs w:val="22"/>
              </w:rPr>
              <w:t>Creating Media – Photo Editing </w:t>
            </w:r>
            <w:r>
              <w:rPr>
                <w:rStyle w:val="eop"/>
                <w:rFonts w:ascii="Calibri" w:hAnsi="Calibri" w:cs="Calibri"/>
                <w:sz w:val="22"/>
                <w:szCs w:val="22"/>
              </w:rPr>
              <w:t> </w:t>
            </w:r>
          </w:p>
          <w:p w14:paraId="51A902EA" w14:textId="0139AEE4" w:rsidR="00D375A6" w:rsidRDefault="00D375A6" w:rsidP="00D375A6">
            <w:pPr>
              <w:jc w:val="center"/>
            </w:pPr>
            <w:r>
              <w:rPr>
                <w:rStyle w:val="normaltextrun"/>
                <w:rFonts w:ascii="Calibri" w:hAnsi="Calibri" w:cs="Calibri"/>
              </w:rPr>
              <w:t>In this unit of learning, the children begin looking at how photos can be edited and learn key skills such as: crop, rotate and edit and colour.</w:t>
            </w:r>
            <w:r>
              <w:rPr>
                <w:rStyle w:val="eop"/>
                <w:rFonts w:ascii="Calibri" w:hAnsi="Calibri" w:cs="Calibri"/>
              </w:rPr>
              <w:t> </w:t>
            </w:r>
          </w:p>
        </w:tc>
        <w:tc>
          <w:tcPr>
            <w:tcW w:w="2268" w:type="dxa"/>
            <w:shd w:val="clear" w:color="auto" w:fill="FFFFFF" w:themeFill="background1"/>
          </w:tcPr>
          <w:p w14:paraId="1CF71368" w14:textId="77777777" w:rsidR="00D375A6" w:rsidRDefault="00D375A6" w:rsidP="00D375A6">
            <w:pPr>
              <w:pStyle w:val="paragraph"/>
              <w:spacing w:before="0" w:beforeAutospacing="0" w:after="0" w:afterAutospacing="0"/>
              <w:jc w:val="center"/>
              <w:textAlignment w:val="baseline"/>
              <w:divId w:val="157043202"/>
              <w:rPr>
                <w:rFonts w:ascii="Segoe UI" w:hAnsi="Segoe UI" w:cs="Segoe UI"/>
                <w:sz w:val="18"/>
                <w:szCs w:val="18"/>
              </w:rPr>
            </w:pPr>
            <w:r>
              <w:rPr>
                <w:rStyle w:val="normaltextrun"/>
                <w:rFonts w:ascii="Calibri" w:hAnsi="Calibri" w:cs="Calibri"/>
                <w:b/>
                <w:bCs/>
                <w:sz w:val="22"/>
                <w:szCs w:val="22"/>
              </w:rPr>
              <w:t>Programming B – repetition in games</w:t>
            </w:r>
            <w:r>
              <w:rPr>
                <w:rStyle w:val="eop"/>
                <w:rFonts w:ascii="Calibri" w:hAnsi="Calibri" w:cs="Calibri"/>
                <w:sz w:val="22"/>
                <w:szCs w:val="22"/>
              </w:rPr>
              <w:t> </w:t>
            </w:r>
          </w:p>
          <w:p w14:paraId="25AE5448" w14:textId="4DB0478F" w:rsidR="00D375A6" w:rsidRDefault="00D375A6" w:rsidP="00D375A6">
            <w:pPr>
              <w:jc w:val="center"/>
            </w:pPr>
            <w:r>
              <w:rPr>
                <w:rStyle w:val="normaltextrun"/>
                <w:rFonts w:ascii="Calibri" w:hAnsi="Calibri" w:cs="Calibri"/>
              </w:rPr>
              <w:t>Children explore the concept of repetition in programming using the Scratch environment. They look at the difference between count-controlled and infinite loops, and use their knowledge to modify existing animations and games using repetition. </w:t>
            </w:r>
            <w:r>
              <w:rPr>
                <w:rStyle w:val="eop"/>
                <w:rFonts w:ascii="Calibri" w:hAnsi="Calibri" w:cs="Calibri"/>
              </w:rPr>
              <w:t> </w:t>
            </w:r>
          </w:p>
        </w:tc>
        <w:tc>
          <w:tcPr>
            <w:tcW w:w="2410" w:type="dxa"/>
            <w:shd w:val="clear" w:color="auto" w:fill="FFFFFF" w:themeFill="background1"/>
          </w:tcPr>
          <w:p w14:paraId="7EB628ED" w14:textId="77777777" w:rsidR="00D375A6" w:rsidRDefault="00D375A6" w:rsidP="00D375A6">
            <w:pPr>
              <w:pStyle w:val="paragraph"/>
              <w:spacing w:before="0" w:beforeAutospacing="0" w:after="0" w:afterAutospacing="0"/>
              <w:jc w:val="center"/>
              <w:textAlignment w:val="baseline"/>
              <w:divId w:val="802771111"/>
              <w:rPr>
                <w:rFonts w:ascii="Segoe UI" w:hAnsi="Segoe UI" w:cs="Segoe UI"/>
                <w:sz w:val="18"/>
                <w:szCs w:val="18"/>
              </w:rPr>
            </w:pPr>
            <w:r>
              <w:rPr>
                <w:rStyle w:val="normaltextrun"/>
                <w:rFonts w:ascii="Calibri" w:hAnsi="Calibri" w:cs="Calibri"/>
                <w:b/>
                <w:bCs/>
                <w:sz w:val="22"/>
                <w:szCs w:val="22"/>
              </w:rPr>
              <w:t>Data and information – Data logging</w:t>
            </w:r>
            <w:r>
              <w:rPr>
                <w:rStyle w:val="eop"/>
                <w:rFonts w:ascii="Calibri" w:hAnsi="Calibri" w:cs="Calibri"/>
                <w:sz w:val="22"/>
                <w:szCs w:val="22"/>
              </w:rPr>
              <w:t> </w:t>
            </w:r>
          </w:p>
          <w:p w14:paraId="15157C9A" w14:textId="2D4D0AE1" w:rsidR="00D375A6" w:rsidRDefault="00D375A6" w:rsidP="00D375A6">
            <w:pPr>
              <w:jc w:val="center"/>
            </w:pPr>
            <w:r>
              <w:rPr>
                <w:rStyle w:val="normaltextrun"/>
                <w:rFonts w:ascii="Calibri" w:hAnsi="Calibri" w:cs="Calibri"/>
              </w:rPr>
              <w:t>Children consider how and why data is collected over time. They collect data as well as access data captured over long periods of time. They will look at data points, data sets, and logging intervals.</w:t>
            </w:r>
            <w:r>
              <w:rPr>
                <w:rStyle w:val="eop"/>
                <w:rFonts w:ascii="Calibri" w:hAnsi="Calibri" w:cs="Calibri"/>
              </w:rPr>
              <w:t> </w:t>
            </w:r>
          </w:p>
        </w:tc>
        <w:tc>
          <w:tcPr>
            <w:tcW w:w="2210" w:type="dxa"/>
            <w:shd w:val="clear" w:color="auto" w:fill="FFFFFF" w:themeFill="background1"/>
          </w:tcPr>
          <w:p w14:paraId="7FA71A19" w14:textId="77777777" w:rsidR="00D375A6" w:rsidRDefault="00D375A6" w:rsidP="00D375A6">
            <w:pPr>
              <w:pStyle w:val="paragraph"/>
              <w:spacing w:before="0" w:beforeAutospacing="0" w:after="0" w:afterAutospacing="0"/>
              <w:jc w:val="center"/>
              <w:textAlignment w:val="baseline"/>
              <w:divId w:val="1546601640"/>
              <w:rPr>
                <w:rFonts w:ascii="Segoe UI" w:hAnsi="Segoe UI" w:cs="Segoe UI"/>
                <w:sz w:val="18"/>
                <w:szCs w:val="18"/>
              </w:rPr>
            </w:pPr>
            <w:r>
              <w:rPr>
                <w:rStyle w:val="normaltextrun"/>
                <w:rFonts w:ascii="Calibri" w:hAnsi="Calibri" w:cs="Calibri"/>
                <w:b/>
                <w:bCs/>
                <w:sz w:val="22"/>
                <w:szCs w:val="22"/>
              </w:rPr>
              <w:t>Creating media – audio production </w:t>
            </w:r>
            <w:r>
              <w:rPr>
                <w:rStyle w:val="eop"/>
                <w:rFonts w:ascii="Calibri" w:hAnsi="Calibri" w:cs="Calibri"/>
                <w:sz w:val="22"/>
                <w:szCs w:val="22"/>
              </w:rPr>
              <w:t> </w:t>
            </w:r>
          </w:p>
          <w:p w14:paraId="67361D77" w14:textId="48A13268" w:rsidR="00D375A6" w:rsidRDefault="00D375A6" w:rsidP="00D375A6">
            <w:pPr>
              <w:jc w:val="center"/>
            </w:pPr>
            <w:r>
              <w:rPr>
                <w:rStyle w:val="normaltextrun"/>
                <w:rFonts w:ascii="Calibri" w:hAnsi="Calibri" w:cs="Calibri"/>
              </w:rPr>
              <w:t>Children identify the input device (microphone) and output devices (speaker or headphones) required to work with sound digitally. They use Audacity to produce a podcast, which will include editing their work, adding multiple tracks, and opening and saving the audio files. </w:t>
            </w:r>
            <w:r>
              <w:rPr>
                <w:rStyle w:val="eop"/>
                <w:rFonts w:ascii="Calibri" w:hAnsi="Calibri" w:cs="Calibri"/>
              </w:rPr>
              <w:t> </w:t>
            </w:r>
          </w:p>
        </w:tc>
      </w:tr>
      <w:tr w:rsidR="00DA6C57" w14:paraId="038F9004" w14:textId="77777777" w:rsidTr="00E92B69">
        <w:tc>
          <w:tcPr>
            <w:tcW w:w="1379" w:type="dxa"/>
            <w:shd w:val="clear" w:color="auto" w:fill="7030A0"/>
          </w:tcPr>
          <w:p w14:paraId="28E0197B" w14:textId="77777777" w:rsidR="002727E5" w:rsidRDefault="002727E5" w:rsidP="002727E5">
            <w:pPr>
              <w:jc w:val="center"/>
            </w:pPr>
            <w:r>
              <w:t>Art</w:t>
            </w:r>
          </w:p>
        </w:tc>
        <w:tc>
          <w:tcPr>
            <w:tcW w:w="2302" w:type="dxa"/>
            <w:shd w:val="clear" w:color="auto" w:fill="FFFFFF" w:themeFill="background1"/>
          </w:tcPr>
          <w:p w14:paraId="383E4C97" w14:textId="77777777" w:rsidR="00BC539E" w:rsidRDefault="00BC539E" w:rsidP="00202214">
            <w:pPr>
              <w:tabs>
                <w:tab w:val="center" w:pos="1043"/>
              </w:tabs>
              <w:rPr>
                <w:b/>
              </w:rPr>
            </w:pPr>
            <w:r>
              <w:t xml:space="preserve"> </w:t>
            </w:r>
            <w:r w:rsidR="00202214">
              <w:tab/>
            </w:r>
            <w:r w:rsidR="00202214" w:rsidRPr="00202214">
              <w:rPr>
                <w:b/>
              </w:rPr>
              <w:t>Collage</w:t>
            </w:r>
            <w:r w:rsidR="00202214">
              <w:rPr>
                <w:b/>
              </w:rPr>
              <w:t xml:space="preserve"> and Cut out</w:t>
            </w:r>
          </w:p>
          <w:p w14:paraId="490D0C94" w14:textId="77777777" w:rsidR="00202214" w:rsidRPr="00202214" w:rsidRDefault="008E60BC" w:rsidP="00D15399">
            <w:pPr>
              <w:tabs>
                <w:tab w:val="center" w:pos="1043"/>
              </w:tabs>
            </w:pPr>
            <w:r>
              <w:t>The children will look</w:t>
            </w:r>
            <w:r w:rsidR="00202214" w:rsidRPr="00202214">
              <w:t xml:space="preserve"> at a range of artists</w:t>
            </w:r>
            <w:r>
              <w:t>,</w:t>
            </w:r>
            <w:r w:rsidR="00202214" w:rsidRPr="00202214">
              <w:t xml:space="preserve"> </w:t>
            </w:r>
            <w:r>
              <w:t>specifically at their collage –c</w:t>
            </w:r>
            <w:r w:rsidR="00202214" w:rsidRPr="00202214">
              <w:t>ut</w:t>
            </w:r>
            <w:r w:rsidR="00EB3809">
              <w:t xml:space="preserve"> </w:t>
            </w:r>
            <w:r w:rsidR="00202214" w:rsidRPr="00202214">
              <w:t>outs</w:t>
            </w:r>
            <w:r>
              <w:t>. Artists will</w:t>
            </w:r>
            <w:r w:rsidR="00552DF7">
              <w:t xml:space="preserve"> includ</w:t>
            </w:r>
            <w:r>
              <w:t>e</w:t>
            </w:r>
            <w:r w:rsidR="00552DF7">
              <w:t xml:space="preserve"> </w:t>
            </w:r>
            <w:r w:rsidR="00F350CD">
              <w:t>Hannah Hock</w:t>
            </w:r>
            <w:r w:rsidR="00EB3809">
              <w:t>, Peter Blake</w:t>
            </w:r>
            <w:r w:rsidR="00202214" w:rsidRPr="00202214">
              <w:t xml:space="preserve"> </w:t>
            </w:r>
            <w:r w:rsidR="00552DF7">
              <w:t>and David Hockney.</w:t>
            </w:r>
            <w:r w:rsidR="00202214" w:rsidRPr="00202214">
              <w:t xml:space="preserve"> </w:t>
            </w:r>
            <w:r w:rsidR="00D15399">
              <w:t xml:space="preserve">The children </w:t>
            </w:r>
            <w:r w:rsidR="00D15399">
              <w:lastRenderedPageBreak/>
              <w:t xml:space="preserve">will think be introduced to </w:t>
            </w:r>
            <w:r w:rsidR="00F350CD">
              <w:t xml:space="preserve">the use of </w:t>
            </w:r>
            <w:r w:rsidR="00D15399">
              <w:t>appropriation, where pre-existing works will be borrowed and re-imagined.</w:t>
            </w:r>
          </w:p>
        </w:tc>
        <w:tc>
          <w:tcPr>
            <w:tcW w:w="2421" w:type="dxa"/>
            <w:shd w:val="clear" w:color="auto" w:fill="FFFFFF" w:themeFill="background1"/>
          </w:tcPr>
          <w:p w14:paraId="14A86DCC" w14:textId="77777777" w:rsidR="00EB3809" w:rsidRPr="00884A0A" w:rsidRDefault="00EB3809" w:rsidP="00EB3809">
            <w:pPr>
              <w:jc w:val="center"/>
              <w:rPr>
                <w:b/>
              </w:rPr>
            </w:pPr>
            <w:r w:rsidRPr="00884A0A">
              <w:rPr>
                <w:b/>
              </w:rPr>
              <w:lastRenderedPageBreak/>
              <w:t>Drawing</w:t>
            </w:r>
          </w:p>
          <w:p w14:paraId="1C88F165" w14:textId="77777777" w:rsidR="00EB3809" w:rsidRDefault="00EB3809" w:rsidP="00C04F37">
            <w:r w:rsidRPr="00884A0A">
              <w:t>To learn about great artists in history</w:t>
            </w:r>
            <w:r>
              <w:t>.</w:t>
            </w:r>
          </w:p>
          <w:p w14:paraId="4CA171B4" w14:textId="77777777" w:rsidR="00EB3809" w:rsidRDefault="00EB3809" w:rsidP="00C04F37">
            <w:r w:rsidRPr="00884A0A">
              <w:t xml:space="preserve">To develop techniques, including control and use of materials, with creativity, experimentation and an </w:t>
            </w:r>
            <w:r w:rsidRPr="00884A0A">
              <w:lastRenderedPageBreak/>
              <w:t>increasing awareness of different kinds of art.</w:t>
            </w:r>
          </w:p>
          <w:p w14:paraId="6893E134" w14:textId="77777777" w:rsidR="00EB3809" w:rsidRPr="00EB3809" w:rsidRDefault="00D15399" w:rsidP="00C04F37">
            <w:pPr>
              <w:rPr>
                <w:b/>
              </w:rPr>
            </w:pPr>
            <w:r>
              <w:t>They will also</w:t>
            </w:r>
            <w:r w:rsidR="00EB3809" w:rsidRPr="00884A0A">
              <w:t xml:space="preserve"> improve mastery of drawing techniques, with a range of materials</w:t>
            </w:r>
            <w:r w:rsidR="00EB3809">
              <w:t>.</w:t>
            </w:r>
          </w:p>
        </w:tc>
        <w:tc>
          <w:tcPr>
            <w:tcW w:w="2398" w:type="dxa"/>
            <w:shd w:val="clear" w:color="auto" w:fill="FFFFFF" w:themeFill="background1"/>
          </w:tcPr>
          <w:p w14:paraId="0C33676D" w14:textId="77777777" w:rsidR="00884A0A" w:rsidRDefault="008E60BC" w:rsidP="008E60BC">
            <w:pPr>
              <w:jc w:val="center"/>
              <w:rPr>
                <w:b/>
              </w:rPr>
            </w:pPr>
            <w:r w:rsidRPr="008E60BC">
              <w:rPr>
                <w:b/>
              </w:rPr>
              <w:lastRenderedPageBreak/>
              <w:t>Sculpture</w:t>
            </w:r>
          </w:p>
          <w:p w14:paraId="2B138AC7" w14:textId="77777777" w:rsidR="008E60BC" w:rsidRPr="008E60BC" w:rsidRDefault="007C5663" w:rsidP="007C5663">
            <w:pPr>
              <w:rPr>
                <w:b/>
              </w:rPr>
            </w:pPr>
            <w:r w:rsidRPr="00884A0A">
              <w:t xml:space="preserve">Students will learn about classic Greek and Roman sculpture linking to Michelangelo's Davis and Marc Quinn’s Portrait of Alison Lapper- Students will learn about the use of a </w:t>
            </w:r>
            <w:r w:rsidRPr="00884A0A">
              <w:lastRenderedPageBreak/>
              <w:t>sketchbook in planning artworks and will be asked to plan a sculpture about strength and give their work a title.</w:t>
            </w:r>
          </w:p>
        </w:tc>
        <w:tc>
          <w:tcPr>
            <w:tcW w:w="2268" w:type="dxa"/>
            <w:shd w:val="clear" w:color="auto" w:fill="FFFFFF" w:themeFill="background1"/>
          </w:tcPr>
          <w:p w14:paraId="27BFC764" w14:textId="77777777" w:rsidR="002727E5" w:rsidRDefault="00D61FDE" w:rsidP="002727E5">
            <w:pPr>
              <w:jc w:val="center"/>
              <w:rPr>
                <w:b/>
              </w:rPr>
            </w:pPr>
            <w:r>
              <w:rPr>
                <w:b/>
              </w:rPr>
              <w:lastRenderedPageBreak/>
              <w:t xml:space="preserve">Landscape </w:t>
            </w:r>
            <w:r w:rsidR="008E60BC" w:rsidRPr="008E60BC">
              <w:rPr>
                <w:b/>
              </w:rPr>
              <w:t>Painting</w:t>
            </w:r>
          </w:p>
          <w:p w14:paraId="03510BAB" w14:textId="77777777" w:rsidR="00D61FDE" w:rsidRDefault="008E60BC" w:rsidP="00D61FDE">
            <w:r w:rsidRPr="00D61FDE">
              <w:t>Landscape painting</w:t>
            </w:r>
            <w:r w:rsidR="00D61FDE">
              <w:t xml:space="preserve">. </w:t>
            </w:r>
            <w:r w:rsidR="00D61FDE" w:rsidRPr="00884A0A">
              <w:t>Look at other artists’ work </w:t>
            </w:r>
            <w:r w:rsidR="00D61FDE">
              <w:t xml:space="preserve">and </w:t>
            </w:r>
            <w:r w:rsidR="00D61FDE" w:rsidRPr="00884A0A">
              <w:t>experiment with watercolour</w:t>
            </w:r>
            <w:r w:rsidR="00D61FDE">
              <w:t xml:space="preserve">. </w:t>
            </w:r>
            <w:r w:rsidR="00D61FDE" w:rsidRPr="00884A0A">
              <w:t xml:space="preserve">Create </w:t>
            </w:r>
            <w:r w:rsidR="00D61FDE">
              <w:t xml:space="preserve">an </w:t>
            </w:r>
            <w:r w:rsidR="00D61FDE" w:rsidRPr="00884A0A">
              <w:t xml:space="preserve">independent watercolour painting </w:t>
            </w:r>
            <w:r w:rsidR="00D61FDE">
              <w:t xml:space="preserve">using colour mixing, </w:t>
            </w:r>
            <w:r w:rsidR="00D61FDE">
              <w:lastRenderedPageBreak/>
              <w:t>t</w:t>
            </w:r>
            <w:r w:rsidR="00D61FDE" w:rsidRPr="00884A0A">
              <w:t xml:space="preserve">ints, </w:t>
            </w:r>
            <w:r w:rsidR="00D61FDE">
              <w:t>tones and s</w:t>
            </w:r>
            <w:r w:rsidR="00D61FDE" w:rsidRPr="00884A0A">
              <w:t>hades</w:t>
            </w:r>
            <w:r w:rsidR="00D61FDE">
              <w:t>.</w:t>
            </w:r>
          </w:p>
          <w:p w14:paraId="57394569" w14:textId="77777777" w:rsidR="00D61FDE" w:rsidRPr="00884A0A" w:rsidRDefault="00D61FDE" w:rsidP="00D61FDE"/>
          <w:p w14:paraId="4B28A004" w14:textId="77777777" w:rsidR="008E60BC" w:rsidRPr="00D61FDE" w:rsidRDefault="008E60BC" w:rsidP="002727E5">
            <w:pPr>
              <w:jc w:val="center"/>
            </w:pPr>
          </w:p>
        </w:tc>
        <w:tc>
          <w:tcPr>
            <w:tcW w:w="2410" w:type="dxa"/>
            <w:shd w:val="clear" w:color="auto" w:fill="FFFFFF" w:themeFill="background1"/>
          </w:tcPr>
          <w:p w14:paraId="708FA63F" w14:textId="77777777" w:rsidR="002727E5" w:rsidRDefault="00D61FDE" w:rsidP="002727E5">
            <w:pPr>
              <w:jc w:val="center"/>
              <w:rPr>
                <w:b/>
              </w:rPr>
            </w:pPr>
            <w:r>
              <w:rPr>
                <w:b/>
              </w:rPr>
              <w:lastRenderedPageBreak/>
              <w:t>Illustration</w:t>
            </w:r>
          </w:p>
          <w:p w14:paraId="51E9B533" w14:textId="77777777" w:rsidR="00D61FDE" w:rsidRPr="00D61FDE" w:rsidRDefault="00D61FDE" w:rsidP="00D61FDE">
            <w:r w:rsidRPr="00D61FDE">
              <w:t xml:space="preserve">This unit is a refreshing look at the everyday experience of seeing the great illustrations in the books we read. </w:t>
            </w:r>
            <w:r>
              <w:t xml:space="preserve">The children </w:t>
            </w:r>
            <w:r w:rsidR="007C5663">
              <w:t xml:space="preserve">will make their own storybook, </w:t>
            </w:r>
            <w:r>
              <w:t xml:space="preserve">learning from the inspirational </w:t>
            </w:r>
            <w:r>
              <w:lastRenderedPageBreak/>
              <w:t>figures such as Maurice Sendak, Quentin Blake and Studio Ghibli.</w:t>
            </w:r>
          </w:p>
          <w:p w14:paraId="0DD9382D" w14:textId="77777777" w:rsidR="00884A0A" w:rsidRPr="00884A0A" w:rsidRDefault="00884A0A" w:rsidP="00884A0A"/>
          <w:p w14:paraId="614CD73C" w14:textId="77777777" w:rsidR="00884A0A" w:rsidRPr="00884A0A" w:rsidRDefault="00884A0A" w:rsidP="00884A0A"/>
          <w:p w14:paraId="5BE9FE2C" w14:textId="77777777" w:rsidR="00884A0A" w:rsidRDefault="00884A0A" w:rsidP="002727E5">
            <w:pPr>
              <w:jc w:val="center"/>
            </w:pPr>
          </w:p>
        </w:tc>
        <w:tc>
          <w:tcPr>
            <w:tcW w:w="2210" w:type="dxa"/>
            <w:shd w:val="clear" w:color="auto" w:fill="FFFFFF" w:themeFill="background1"/>
          </w:tcPr>
          <w:p w14:paraId="3AC8D4F9" w14:textId="77777777" w:rsidR="00884A0A" w:rsidRDefault="007C5663" w:rsidP="007C5663">
            <w:pPr>
              <w:jc w:val="center"/>
              <w:rPr>
                <w:b/>
              </w:rPr>
            </w:pPr>
            <w:r>
              <w:rPr>
                <w:b/>
              </w:rPr>
              <w:lastRenderedPageBreak/>
              <w:t xml:space="preserve">Self-lead learning </w:t>
            </w:r>
          </w:p>
          <w:p w14:paraId="459F1904" w14:textId="77777777" w:rsidR="007C5663" w:rsidRPr="007C5663" w:rsidRDefault="007C5663" w:rsidP="007C5663">
            <w:pPr>
              <w:jc w:val="center"/>
            </w:pPr>
            <w:r w:rsidRPr="007C5663">
              <w:t>A great chance for the children to review their work across the year and make their own choices about planning and creating their own self-directed artworks.</w:t>
            </w:r>
          </w:p>
        </w:tc>
      </w:tr>
      <w:tr w:rsidR="00DA6C57" w14:paraId="54123DB3" w14:textId="77777777" w:rsidTr="00E92B69">
        <w:tc>
          <w:tcPr>
            <w:tcW w:w="1379" w:type="dxa"/>
            <w:shd w:val="clear" w:color="auto" w:fill="FF0066"/>
          </w:tcPr>
          <w:p w14:paraId="35948999" w14:textId="77777777" w:rsidR="002727E5" w:rsidRDefault="002727E5" w:rsidP="002727E5">
            <w:pPr>
              <w:jc w:val="center"/>
            </w:pPr>
            <w:r>
              <w:t>Design and Technology</w:t>
            </w:r>
          </w:p>
        </w:tc>
        <w:tc>
          <w:tcPr>
            <w:tcW w:w="2302" w:type="dxa"/>
            <w:shd w:val="clear" w:color="auto" w:fill="FFFFFF" w:themeFill="background1"/>
          </w:tcPr>
          <w:p w14:paraId="1E6F8980" w14:textId="77777777" w:rsidR="002727E5" w:rsidRDefault="002727E5" w:rsidP="002727E5">
            <w:pPr>
              <w:jc w:val="center"/>
            </w:pPr>
          </w:p>
        </w:tc>
        <w:tc>
          <w:tcPr>
            <w:tcW w:w="2421" w:type="dxa"/>
            <w:shd w:val="clear" w:color="auto" w:fill="FFFFFF" w:themeFill="background1"/>
          </w:tcPr>
          <w:p w14:paraId="70E6C24D" w14:textId="77777777" w:rsidR="00BC539E" w:rsidRDefault="00D8026E" w:rsidP="00D8026E">
            <w:pPr>
              <w:jc w:val="center"/>
              <w:rPr>
                <w:b/>
                <w:bCs/>
              </w:rPr>
            </w:pPr>
            <w:r w:rsidRPr="00D8026E">
              <w:rPr>
                <w:b/>
                <w:bCs/>
              </w:rPr>
              <w:t>Mechanical systems</w:t>
            </w:r>
          </w:p>
          <w:p w14:paraId="29EF67F0" w14:textId="42A4FC6F" w:rsidR="00D8026E" w:rsidRPr="00D8026E" w:rsidRDefault="00D8026E" w:rsidP="00D8026E">
            <w:r w:rsidRPr="00D8026E">
              <w:t>Making and designing mechanical cars that use different methods of movement or creating and developing a car with a working slingshot mechanism.</w:t>
            </w:r>
          </w:p>
        </w:tc>
        <w:tc>
          <w:tcPr>
            <w:tcW w:w="2398" w:type="dxa"/>
            <w:shd w:val="clear" w:color="auto" w:fill="FFFFFF" w:themeFill="background1"/>
          </w:tcPr>
          <w:p w14:paraId="607321CD" w14:textId="77777777" w:rsidR="002727E5" w:rsidRDefault="002727E5" w:rsidP="002727E5">
            <w:pPr>
              <w:jc w:val="center"/>
            </w:pPr>
          </w:p>
        </w:tc>
        <w:tc>
          <w:tcPr>
            <w:tcW w:w="2268" w:type="dxa"/>
            <w:shd w:val="clear" w:color="auto" w:fill="FFFFFF" w:themeFill="background1"/>
          </w:tcPr>
          <w:p w14:paraId="3BE4977B" w14:textId="77777777" w:rsidR="008F64E2" w:rsidRDefault="008C0323" w:rsidP="00431807">
            <w:pPr>
              <w:jc w:val="center"/>
              <w:rPr>
                <w:b/>
              </w:rPr>
            </w:pPr>
            <w:r>
              <w:rPr>
                <w:b/>
              </w:rPr>
              <w:t xml:space="preserve">Electrical systems </w:t>
            </w:r>
          </w:p>
          <w:p w14:paraId="4B9413A3" w14:textId="77777777" w:rsidR="008C0323" w:rsidRDefault="008C0323" w:rsidP="00431807">
            <w:pPr>
              <w:jc w:val="center"/>
              <w:rPr>
                <w:b/>
              </w:rPr>
            </w:pPr>
            <w:r>
              <w:rPr>
                <w:b/>
              </w:rPr>
              <w:t>Designing a torch.</w:t>
            </w:r>
          </w:p>
          <w:p w14:paraId="5808AE43" w14:textId="45E4C823" w:rsidR="002727E5" w:rsidRDefault="008C0323" w:rsidP="00D8026E">
            <w:r>
              <w:t>This unit will link with our science unit on electricity</w:t>
            </w:r>
            <w:r w:rsidR="00B644B0">
              <w:t>.</w:t>
            </w:r>
            <w:r>
              <w:t xml:space="preserve"> Having identified the importance of electrical products, the children will learn how to make a working switch, and by identifying the features of a torch, design and create a functioning torch.</w:t>
            </w:r>
          </w:p>
        </w:tc>
        <w:tc>
          <w:tcPr>
            <w:tcW w:w="2410" w:type="dxa"/>
            <w:shd w:val="clear" w:color="auto" w:fill="FFFFFF" w:themeFill="background1"/>
          </w:tcPr>
          <w:p w14:paraId="6012323B" w14:textId="77777777" w:rsidR="002727E5" w:rsidRDefault="002727E5" w:rsidP="002727E5">
            <w:pPr>
              <w:jc w:val="center"/>
            </w:pPr>
          </w:p>
        </w:tc>
        <w:tc>
          <w:tcPr>
            <w:tcW w:w="2210" w:type="dxa"/>
            <w:shd w:val="clear" w:color="auto" w:fill="FFFFFF" w:themeFill="background1"/>
          </w:tcPr>
          <w:p w14:paraId="39963F96" w14:textId="4FCCD6DF" w:rsidR="00F350CD" w:rsidRPr="00D8026E" w:rsidRDefault="008C0323" w:rsidP="00D8026E">
            <w:pPr>
              <w:jc w:val="center"/>
              <w:rPr>
                <w:rFonts w:ascii="Arial" w:eastAsia="Times New Roman" w:hAnsi="Arial" w:cs="Arial"/>
                <w:color w:val="222222"/>
                <w:sz w:val="27"/>
                <w:szCs w:val="27"/>
                <w:lang w:eastAsia="en-GB"/>
              </w:rPr>
            </w:pPr>
            <w:r>
              <w:rPr>
                <w:b/>
              </w:rPr>
              <w:t>Digital word</w:t>
            </w:r>
            <w:r w:rsidR="00F350CD">
              <w:t>:</w:t>
            </w:r>
            <w:r>
              <w:t xml:space="preserve">     Looking at traditional timers, the children will understand how micro-bit features could be used as part of a design idea. Through research and discussion, they will evaluate the appeal of the virtual micro: bit timer. They will also look at the importance of logos to a successful company</w:t>
            </w:r>
          </w:p>
        </w:tc>
      </w:tr>
      <w:tr w:rsidR="00196B59" w14:paraId="7FA3F28D" w14:textId="77777777" w:rsidTr="00E92B69">
        <w:tc>
          <w:tcPr>
            <w:tcW w:w="1379" w:type="dxa"/>
            <w:shd w:val="clear" w:color="auto" w:fill="002060"/>
          </w:tcPr>
          <w:p w14:paraId="5AD5DE8F" w14:textId="77777777" w:rsidR="00196B59" w:rsidRDefault="00196B59" w:rsidP="00196B59">
            <w:pPr>
              <w:jc w:val="center"/>
            </w:pPr>
            <w:r>
              <w:t>PSHE</w:t>
            </w:r>
          </w:p>
        </w:tc>
        <w:tc>
          <w:tcPr>
            <w:tcW w:w="2302" w:type="dxa"/>
            <w:shd w:val="clear" w:color="auto" w:fill="FFFFFF" w:themeFill="background1"/>
          </w:tcPr>
          <w:p w14:paraId="59C7E851" w14:textId="77777777" w:rsidR="00196B59" w:rsidRPr="008A5AE6" w:rsidRDefault="00196B59" w:rsidP="00196B59">
            <w:pPr>
              <w:jc w:val="center"/>
              <w:rPr>
                <w:b/>
              </w:rPr>
            </w:pPr>
            <w:r w:rsidRPr="008A5AE6">
              <w:rPr>
                <w:b/>
              </w:rPr>
              <w:t xml:space="preserve">Setting Ground rules </w:t>
            </w:r>
          </w:p>
          <w:p w14:paraId="6528597E" w14:textId="77777777" w:rsidR="00196B59" w:rsidRDefault="00196B59" w:rsidP="00196B59">
            <w:r w:rsidRPr="005759D8">
              <w:t>A stand-alone introductory lesson outlining RSE &amp; PSHE as a subject and exploring how to create a successful learning environment for these lessons</w:t>
            </w:r>
          </w:p>
          <w:p w14:paraId="57FE3075" w14:textId="77777777" w:rsidR="00196B59" w:rsidRDefault="00196B59" w:rsidP="00196B59"/>
          <w:p w14:paraId="020177A4" w14:textId="77777777" w:rsidR="00196B59" w:rsidRPr="005759D8" w:rsidRDefault="00196B59" w:rsidP="00196B59">
            <w:pPr>
              <w:jc w:val="center"/>
              <w:rPr>
                <w:b/>
              </w:rPr>
            </w:pPr>
            <w:r w:rsidRPr="005759D8">
              <w:rPr>
                <w:b/>
              </w:rPr>
              <w:t>Health and Wellbeing</w:t>
            </w:r>
          </w:p>
          <w:p w14:paraId="0D576D9B" w14:textId="77777777" w:rsidR="00196B59" w:rsidRDefault="00196B59" w:rsidP="00196B59">
            <w:r>
              <w:t>In this unit, the children will learn about:</w:t>
            </w:r>
          </w:p>
          <w:p w14:paraId="6E147F0F" w14:textId="77777777" w:rsidR="00196B59" w:rsidRDefault="00196B59" w:rsidP="00196B59">
            <w:pPr>
              <w:pStyle w:val="ListParagraph"/>
              <w:numPr>
                <w:ilvl w:val="0"/>
                <w:numId w:val="3"/>
              </w:numPr>
            </w:pPr>
            <w:r>
              <w:lastRenderedPageBreak/>
              <w:t>Developing emotional maturity</w:t>
            </w:r>
          </w:p>
          <w:p w14:paraId="235B5E07" w14:textId="77777777" w:rsidR="00196B59" w:rsidRDefault="00196B59" w:rsidP="00196B59">
            <w:pPr>
              <w:pStyle w:val="ListParagraph"/>
              <w:numPr>
                <w:ilvl w:val="0"/>
                <w:numId w:val="3"/>
              </w:numPr>
            </w:pPr>
            <w:r w:rsidRPr="005759D8">
              <w:t>learning that we experience a range of emotions</w:t>
            </w:r>
            <w:r>
              <w:t xml:space="preserve"> and are responsible for these</w:t>
            </w:r>
          </w:p>
          <w:p w14:paraId="0332F276" w14:textId="77777777" w:rsidR="00196B59" w:rsidRDefault="00196B59" w:rsidP="00196B59">
            <w:pPr>
              <w:pStyle w:val="ListParagraph"/>
              <w:numPr>
                <w:ilvl w:val="0"/>
                <w:numId w:val="3"/>
              </w:numPr>
            </w:pPr>
            <w:r w:rsidRPr="005759D8">
              <w:t>appre</w:t>
            </w:r>
            <w:r>
              <w:t>ciating the emotions of others</w:t>
            </w:r>
          </w:p>
          <w:p w14:paraId="548C4A05" w14:textId="77777777" w:rsidR="00196B59" w:rsidRDefault="00196B59" w:rsidP="00196B59">
            <w:pPr>
              <w:pStyle w:val="ListParagraph"/>
              <w:numPr>
                <w:ilvl w:val="0"/>
                <w:numId w:val="3"/>
              </w:numPr>
            </w:pPr>
            <w:r>
              <w:t>developing a growth mind-set</w:t>
            </w:r>
          </w:p>
          <w:p w14:paraId="250081A7" w14:textId="77777777" w:rsidR="00196B59" w:rsidRDefault="00196B59" w:rsidP="00196B59">
            <w:pPr>
              <w:pStyle w:val="ListParagraph"/>
              <w:numPr>
                <w:ilvl w:val="0"/>
                <w:numId w:val="3"/>
              </w:numPr>
            </w:pPr>
            <w:r w:rsidRPr="005759D8">
              <w:t>identifying calming and relaxing a</w:t>
            </w:r>
            <w:r>
              <w:t>ctivities</w:t>
            </w:r>
          </w:p>
          <w:p w14:paraId="235BE528" w14:textId="4357C2C0" w:rsidR="00196B59" w:rsidRDefault="00196B59" w:rsidP="00196B59">
            <w:pPr>
              <w:pStyle w:val="ListParagraph"/>
              <w:numPr>
                <w:ilvl w:val="0"/>
                <w:numId w:val="3"/>
              </w:numPr>
            </w:pPr>
            <w:r w:rsidRPr="005759D8">
              <w:t>developing independence in dental hygiene</w:t>
            </w:r>
          </w:p>
          <w:p w14:paraId="096E119B" w14:textId="341FCF12" w:rsidR="00196B59" w:rsidRDefault="00196B59" w:rsidP="00196B59"/>
        </w:tc>
        <w:tc>
          <w:tcPr>
            <w:tcW w:w="2421" w:type="dxa"/>
            <w:shd w:val="clear" w:color="auto" w:fill="FFFFFF" w:themeFill="background1"/>
          </w:tcPr>
          <w:p w14:paraId="4B93FB9F" w14:textId="77777777" w:rsidR="00196B59" w:rsidRPr="005759D8" w:rsidRDefault="00196B59" w:rsidP="00196B59">
            <w:pPr>
              <w:jc w:val="center"/>
              <w:rPr>
                <w:b/>
              </w:rPr>
            </w:pPr>
            <w:r w:rsidRPr="005759D8">
              <w:rPr>
                <w:b/>
              </w:rPr>
              <w:lastRenderedPageBreak/>
              <w:t xml:space="preserve">Safety and the changing body </w:t>
            </w:r>
          </w:p>
          <w:p w14:paraId="0728EBBD" w14:textId="77777777" w:rsidR="00196B59" w:rsidRDefault="00196B59" w:rsidP="00196B59">
            <w:r>
              <w:t>In this unit, the children will learn about:</w:t>
            </w:r>
          </w:p>
          <w:p w14:paraId="47E8777E" w14:textId="77777777" w:rsidR="00196B59" w:rsidRDefault="00196B59" w:rsidP="00196B59">
            <w:pPr>
              <w:pStyle w:val="ListParagraph"/>
              <w:numPr>
                <w:ilvl w:val="0"/>
                <w:numId w:val="4"/>
              </w:numPr>
            </w:pPr>
            <w:r w:rsidRPr="005759D8">
              <w:t>Building awareness of online safety and the benefits and risks</w:t>
            </w:r>
            <w:r>
              <w:t xml:space="preserve"> of sharing information online</w:t>
            </w:r>
          </w:p>
          <w:p w14:paraId="3C3D01B4" w14:textId="77777777" w:rsidR="00196B59" w:rsidRDefault="00196B59" w:rsidP="00196B59">
            <w:pPr>
              <w:pStyle w:val="ListParagraph"/>
              <w:numPr>
                <w:ilvl w:val="0"/>
                <w:numId w:val="4"/>
              </w:numPr>
            </w:pPr>
            <w:r w:rsidRPr="005759D8">
              <w:t>identifying the differe</w:t>
            </w:r>
            <w:r>
              <w:t>nce between private and public</w:t>
            </w:r>
          </w:p>
          <w:p w14:paraId="0B772392" w14:textId="77777777" w:rsidR="00196B59" w:rsidRDefault="00196B59" w:rsidP="00196B59">
            <w:pPr>
              <w:pStyle w:val="ListParagraph"/>
              <w:numPr>
                <w:ilvl w:val="0"/>
                <w:numId w:val="4"/>
              </w:numPr>
            </w:pPr>
            <w:r>
              <w:t>age restrictions</w:t>
            </w:r>
          </w:p>
          <w:p w14:paraId="749C4EF5" w14:textId="77777777" w:rsidR="00196B59" w:rsidRDefault="00196B59" w:rsidP="00196B59">
            <w:pPr>
              <w:pStyle w:val="ListParagraph"/>
              <w:numPr>
                <w:ilvl w:val="0"/>
                <w:numId w:val="4"/>
              </w:numPr>
            </w:pPr>
            <w:r w:rsidRPr="005759D8">
              <w:t>exploring the physical an</w:t>
            </w:r>
            <w:r>
              <w:t xml:space="preserve">d </w:t>
            </w:r>
            <w:r>
              <w:lastRenderedPageBreak/>
              <w:t>emotional changes in puberty</w:t>
            </w:r>
          </w:p>
          <w:p w14:paraId="2B8E12AD" w14:textId="77777777" w:rsidR="00196B59" w:rsidRDefault="00196B59" w:rsidP="00196B59">
            <w:pPr>
              <w:pStyle w:val="ListParagraph"/>
              <w:numPr>
                <w:ilvl w:val="0"/>
                <w:numId w:val="4"/>
              </w:numPr>
            </w:pPr>
            <w:r w:rsidRPr="005759D8">
              <w:t>the</w:t>
            </w:r>
            <w:r>
              <w:t xml:space="preserve"> risks associated with tobacco</w:t>
            </w:r>
          </w:p>
          <w:p w14:paraId="27488D8B" w14:textId="2664EE9F" w:rsidR="00196B59" w:rsidRDefault="00196B59" w:rsidP="00196B59">
            <w:pPr>
              <w:pStyle w:val="ListParagraph"/>
              <w:numPr>
                <w:ilvl w:val="0"/>
                <w:numId w:val="4"/>
              </w:numPr>
            </w:pPr>
            <w:r w:rsidRPr="005759D8">
              <w:t>knowing how to help someone with asthma</w:t>
            </w:r>
          </w:p>
          <w:p w14:paraId="010BCF0E" w14:textId="6910038C" w:rsidR="00196B59" w:rsidRDefault="00196B59" w:rsidP="00196B59"/>
        </w:tc>
        <w:tc>
          <w:tcPr>
            <w:tcW w:w="2398" w:type="dxa"/>
            <w:shd w:val="clear" w:color="auto" w:fill="FFFFFF" w:themeFill="background1"/>
          </w:tcPr>
          <w:p w14:paraId="2880F367" w14:textId="77777777" w:rsidR="00196B59" w:rsidRPr="005759D8" w:rsidRDefault="00196B59" w:rsidP="00196B59">
            <w:pPr>
              <w:jc w:val="center"/>
              <w:rPr>
                <w:b/>
              </w:rPr>
            </w:pPr>
            <w:r w:rsidRPr="005759D8">
              <w:rPr>
                <w:b/>
              </w:rPr>
              <w:lastRenderedPageBreak/>
              <w:t>Families and Relationships</w:t>
            </w:r>
          </w:p>
          <w:p w14:paraId="760679C7" w14:textId="77777777" w:rsidR="00196B59" w:rsidRDefault="00196B59" w:rsidP="00196B59">
            <w:r>
              <w:t>In this unit, the children will learn about:</w:t>
            </w:r>
          </w:p>
          <w:p w14:paraId="717AAC72" w14:textId="77777777" w:rsidR="00196B59" w:rsidRDefault="00196B59" w:rsidP="00196B59">
            <w:pPr>
              <w:pStyle w:val="ListParagraph"/>
              <w:numPr>
                <w:ilvl w:val="0"/>
                <w:numId w:val="2"/>
              </w:numPr>
            </w:pPr>
            <w:r w:rsidRPr="005759D8">
              <w:t>that families are varied and</w:t>
            </w:r>
            <w:r>
              <w:t xml:space="preserve"> differences must be respected;</w:t>
            </w:r>
          </w:p>
          <w:p w14:paraId="0A3673A6" w14:textId="77777777" w:rsidR="00196B59" w:rsidRDefault="00196B59" w:rsidP="00196B59">
            <w:pPr>
              <w:pStyle w:val="ListParagraph"/>
              <w:numPr>
                <w:ilvl w:val="0"/>
                <w:numId w:val="2"/>
              </w:numPr>
            </w:pPr>
            <w:r w:rsidRPr="005759D8">
              <w:t>understanding physical and emoti</w:t>
            </w:r>
            <w:r>
              <w:t>onal boundaries in friendships;</w:t>
            </w:r>
          </w:p>
          <w:p w14:paraId="65FF5FE0" w14:textId="77777777" w:rsidR="00196B59" w:rsidRDefault="00196B59" w:rsidP="00196B59">
            <w:pPr>
              <w:pStyle w:val="ListParagraph"/>
              <w:numPr>
                <w:ilvl w:val="0"/>
                <w:numId w:val="2"/>
              </w:numPr>
            </w:pPr>
            <w:r w:rsidRPr="005759D8">
              <w:lastRenderedPageBreak/>
              <w:t>exploring: the roles of bully, victim and bystander;</w:t>
            </w:r>
          </w:p>
          <w:p w14:paraId="110DF38A" w14:textId="77777777" w:rsidR="00196B59" w:rsidRDefault="00196B59" w:rsidP="00196B59">
            <w:pPr>
              <w:pStyle w:val="ListParagraph"/>
              <w:numPr>
                <w:ilvl w:val="0"/>
                <w:numId w:val="2"/>
              </w:numPr>
            </w:pPr>
            <w:r w:rsidRPr="005759D8">
              <w:t xml:space="preserve"> how behaviour affects others;</w:t>
            </w:r>
          </w:p>
          <w:p w14:paraId="55A4DF90" w14:textId="6288E0BE" w:rsidR="00196B59" w:rsidRDefault="00196B59" w:rsidP="00196B59">
            <w:pPr>
              <w:pStyle w:val="ListParagraph"/>
              <w:numPr>
                <w:ilvl w:val="0"/>
                <w:numId w:val="2"/>
              </w:numPr>
            </w:pPr>
            <w:r w:rsidRPr="005759D8">
              <w:t>manners in different situations and learning about bereavement</w:t>
            </w:r>
          </w:p>
          <w:p w14:paraId="38E06DE0" w14:textId="7B637C39" w:rsidR="00196B59" w:rsidRDefault="00196B59" w:rsidP="00196B59"/>
        </w:tc>
        <w:tc>
          <w:tcPr>
            <w:tcW w:w="2268" w:type="dxa"/>
            <w:shd w:val="clear" w:color="auto" w:fill="FFFFFF" w:themeFill="background1"/>
          </w:tcPr>
          <w:p w14:paraId="14E3ED84" w14:textId="77777777" w:rsidR="00196B59" w:rsidRPr="005759D8" w:rsidRDefault="00196B59" w:rsidP="00196B59">
            <w:pPr>
              <w:jc w:val="center"/>
              <w:rPr>
                <w:b/>
              </w:rPr>
            </w:pPr>
            <w:r w:rsidRPr="005759D8">
              <w:rPr>
                <w:b/>
              </w:rPr>
              <w:lastRenderedPageBreak/>
              <w:t>Citizenship</w:t>
            </w:r>
          </w:p>
          <w:p w14:paraId="071B8AD8" w14:textId="77777777" w:rsidR="00196B59" w:rsidRDefault="00196B59" w:rsidP="00196B59">
            <w:r>
              <w:t>In this unit, the children will learn about:</w:t>
            </w:r>
          </w:p>
          <w:p w14:paraId="46AA2230" w14:textId="77777777" w:rsidR="00196B59" w:rsidRDefault="00196B59" w:rsidP="00196B59">
            <w:pPr>
              <w:pStyle w:val="ListParagraph"/>
              <w:numPr>
                <w:ilvl w:val="0"/>
                <w:numId w:val="5"/>
              </w:numPr>
            </w:pPr>
            <w:r w:rsidRPr="005759D8">
              <w:t xml:space="preserve">Learning about Human rights </w:t>
            </w:r>
            <w:r>
              <w:t>and caring for the environment</w:t>
            </w:r>
          </w:p>
          <w:p w14:paraId="07EE5B3D" w14:textId="77777777" w:rsidR="00196B59" w:rsidRDefault="00196B59" w:rsidP="00196B59">
            <w:pPr>
              <w:pStyle w:val="ListParagraph"/>
              <w:numPr>
                <w:ilvl w:val="0"/>
                <w:numId w:val="5"/>
              </w:numPr>
            </w:pPr>
            <w:r w:rsidRPr="005759D8">
              <w:t>exploring the role of groups within the local community and ap</w:t>
            </w:r>
            <w:r>
              <w:t>preciating community diversity</w:t>
            </w:r>
          </w:p>
          <w:p w14:paraId="5E2EF7CB" w14:textId="77777777" w:rsidR="00196B59" w:rsidRDefault="00196B59" w:rsidP="00196B59">
            <w:pPr>
              <w:pStyle w:val="ListParagraph"/>
              <w:numPr>
                <w:ilvl w:val="0"/>
                <w:numId w:val="5"/>
              </w:numPr>
            </w:pPr>
            <w:r w:rsidRPr="005759D8">
              <w:lastRenderedPageBreak/>
              <w:t>looking at the role of local government</w:t>
            </w:r>
          </w:p>
          <w:p w14:paraId="4AE50F45" w14:textId="77777777" w:rsidR="00196B59" w:rsidRDefault="00196B59" w:rsidP="00196B59">
            <w:pPr>
              <w:jc w:val="center"/>
            </w:pPr>
          </w:p>
        </w:tc>
        <w:tc>
          <w:tcPr>
            <w:tcW w:w="2410" w:type="dxa"/>
            <w:shd w:val="clear" w:color="auto" w:fill="FFFFFF" w:themeFill="background1"/>
          </w:tcPr>
          <w:p w14:paraId="5087B2D1" w14:textId="77777777" w:rsidR="00196B59" w:rsidRPr="00132F0F" w:rsidRDefault="00196B59" w:rsidP="00196B59">
            <w:pPr>
              <w:jc w:val="center"/>
              <w:rPr>
                <w:b/>
              </w:rPr>
            </w:pPr>
            <w:r w:rsidRPr="00132F0F">
              <w:rPr>
                <w:b/>
              </w:rPr>
              <w:lastRenderedPageBreak/>
              <w:t>Economic Wellbeing</w:t>
            </w:r>
          </w:p>
          <w:p w14:paraId="00E3D339" w14:textId="77777777" w:rsidR="00196B59" w:rsidRDefault="00196B59" w:rsidP="00196B59">
            <w:r>
              <w:t>In this unit, the children will learn about:</w:t>
            </w:r>
          </w:p>
          <w:p w14:paraId="3F2AD646" w14:textId="77777777" w:rsidR="00196B59" w:rsidRDefault="00196B59" w:rsidP="00196B59">
            <w:pPr>
              <w:pStyle w:val="ListParagraph"/>
              <w:numPr>
                <w:ilvl w:val="0"/>
                <w:numId w:val="6"/>
              </w:numPr>
            </w:pPr>
            <w:r w:rsidRPr="005759D8">
              <w:t>Exploring choices assoc</w:t>
            </w:r>
            <w:r>
              <w:t>iated with looking after money</w:t>
            </w:r>
          </w:p>
          <w:p w14:paraId="696B077B" w14:textId="77777777" w:rsidR="00196B59" w:rsidRDefault="00196B59" w:rsidP="00196B59">
            <w:pPr>
              <w:pStyle w:val="ListParagraph"/>
              <w:numPr>
                <w:ilvl w:val="0"/>
                <w:numId w:val="6"/>
              </w:numPr>
            </w:pPr>
            <w:r w:rsidRPr="005759D8">
              <w:t xml:space="preserve">what makes </w:t>
            </w:r>
            <w:r>
              <w:t>something good value for money</w:t>
            </w:r>
          </w:p>
          <w:p w14:paraId="4A0AECFF" w14:textId="77777777" w:rsidR="00196B59" w:rsidRDefault="00196B59" w:rsidP="00196B59">
            <w:pPr>
              <w:pStyle w:val="ListParagraph"/>
              <w:numPr>
                <w:ilvl w:val="0"/>
                <w:numId w:val="6"/>
              </w:numPr>
            </w:pPr>
            <w:r>
              <w:t>stereotypes in the workplace</w:t>
            </w:r>
          </w:p>
          <w:p w14:paraId="2032E162" w14:textId="77777777" w:rsidR="00196B59" w:rsidRDefault="00196B59" w:rsidP="00196B59">
            <w:pPr>
              <w:pStyle w:val="ListParagraph"/>
              <w:numPr>
                <w:ilvl w:val="0"/>
                <w:numId w:val="6"/>
              </w:numPr>
            </w:pPr>
            <w:r w:rsidRPr="005759D8">
              <w:t>career changes and what influences career choices.</w:t>
            </w:r>
          </w:p>
        </w:tc>
        <w:tc>
          <w:tcPr>
            <w:tcW w:w="2210" w:type="dxa"/>
            <w:shd w:val="clear" w:color="auto" w:fill="FFFFFF" w:themeFill="background1"/>
          </w:tcPr>
          <w:p w14:paraId="5AFD31E9" w14:textId="77777777" w:rsidR="00196B59" w:rsidRPr="00132F0F" w:rsidRDefault="00196B59" w:rsidP="00196B59">
            <w:pPr>
              <w:jc w:val="center"/>
              <w:rPr>
                <w:b/>
              </w:rPr>
            </w:pPr>
            <w:r w:rsidRPr="00132F0F">
              <w:rPr>
                <w:b/>
              </w:rPr>
              <w:t>Transitions</w:t>
            </w:r>
          </w:p>
          <w:p w14:paraId="3E709229" w14:textId="77777777" w:rsidR="00196B59" w:rsidRDefault="00196B59" w:rsidP="00196B59">
            <w:r w:rsidRPr="00132F0F">
              <w:t>Helping Year 4 pupils prepare for the transition into Year 5 and the changes, challenges and opportunities this brings</w:t>
            </w:r>
          </w:p>
        </w:tc>
      </w:tr>
      <w:tr w:rsidR="00196B59" w14:paraId="6663331C" w14:textId="77777777" w:rsidTr="00E92B69">
        <w:tc>
          <w:tcPr>
            <w:tcW w:w="1379" w:type="dxa"/>
            <w:shd w:val="clear" w:color="auto" w:fill="CCFFFF"/>
          </w:tcPr>
          <w:p w14:paraId="4F9D0C40" w14:textId="77777777" w:rsidR="00196B59" w:rsidRDefault="00196B59" w:rsidP="00196B59">
            <w:pPr>
              <w:jc w:val="center"/>
            </w:pPr>
            <w:r>
              <w:t>RE</w:t>
            </w:r>
          </w:p>
        </w:tc>
        <w:tc>
          <w:tcPr>
            <w:tcW w:w="2302" w:type="dxa"/>
            <w:shd w:val="clear" w:color="auto" w:fill="FFFFFF" w:themeFill="background1"/>
          </w:tcPr>
          <w:p w14:paraId="56EBC4FF" w14:textId="77777777" w:rsidR="00196B59" w:rsidRPr="009B79A5" w:rsidRDefault="00196B59" w:rsidP="00196B59">
            <w:pPr>
              <w:jc w:val="center"/>
              <w:rPr>
                <w:b/>
              </w:rPr>
            </w:pPr>
            <w:r w:rsidRPr="009B79A5">
              <w:rPr>
                <w:b/>
              </w:rPr>
              <w:t>Beliefs, Customs and Practices.</w:t>
            </w:r>
          </w:p>
          <w:p w14:paraId="2DF14AFF" w14:textId="77777777" w:rsidR="00196B59" w:rsidRDefault="00196B59" w:rsidP="00196B59">
            <w:pPr>
              <w:jc w:val="center"/>
            </w:pPr>
            <w:r>
              <w:t>Hinduism</w:t>
            </w:r>
          </w:p>
          <w:p w14:paraId="1CD6E2BE" w14:textId="77777777" w:rsidR="00196B59" w:rsidRDefault="00196B59" w:rsidP="00196B59">
            <w:pPr>
              <w:jc w:val="center"/>
            </w:pPr>
            <w:r>
              <w:t>In this unit, children will explore the different Hindu Gods and their roles in the Hindu religion. We will study different traditions and practices in Hinduism and discover the Hindu place of worship.</w:t>
            </w:r>
          </w:p>
        </w:tc>
        <w:tc>
          <w:tcPr>
            <w:tcW w:w="2421" w:type="dxa"/>
            <w:shd w:val="clear" w:color="auto" w:fill="FFFFFF" w:themeFill="background1"/>
          </w:tcPr>
          <w:p w14:paraId="7AC55F26" w14:textId="77777777" w:rsidR="00196B59" w:rsidRDefault="00196B59" w:rsidP="00196B59"/>
        </w:tc>
        <w:tc>
          <w:tcPr>
            <w:tcW w:w="2398" w:type="dxa"/>
            <w:shd w:val="clear" w:color="auto" w:fill="FFFFFF" w:themeFill="background1"/>
          </w:tcPr>
          <w:p w14:paraId="1E52F696" w14:textId="77777777" w:rsidR="00196B59" w:rsidRDefault="00196B59" w:rsidP="00196B59">
            <w:pPr>
              <w:jc w:val="center"/>
            </w:pPr>
            <w:r>
              <w:rPr>
                <w:b/>
              </w:rPr>
              <w:t>Different denominations of Christianity</w:t>
            </w:r>
          </w:p>
          <w:p w14:paraId="5D156C64" w14:textId="77777777" w:rsidR="00196B59" w:rsidRDefault="00196B59" w:rsidP="00196B59">
            <w:pPr>
              <w:jc w:val="center"/>
            </w:pPr>
            <w:r w:rsidRPr="00E75E30">
              <w:t xml:space="preserve">Catholic </w:t>
            </w:r>
          </w:p>
          <w:p w14:paraId="121CDACD" w14:textId="77777777" w:rsidR="00196B59" w:rsidRDefault="00196B59" w:rsidP="00196B59">
            <w:pPr>
              <w:jc w:val="center"/>
            </w:pPr>
            <w:r w:rsidRPr="00E75E30">
              <w:t>Protestant</w:t>
            </w:r>
          </w:p>
          <w:p w14:paraId="1B0CFB70" w14:textId="77777777" w:rsidR="00196B59" w:rsidRDefault="00196B59" w:rsidP="00196B59">
            <w:pPr>
              <w:jc w:val="center"/>
            </w:pPr>
            <w:r w:rsidRPr="00E75E30">
              <w:t xml:space="preserve"> Mormon</w:t>
            </w:r>
          </w:p>
          <w:p w14:paraId="6F9C9A4D" w14:textId="77777777" w:rsidR="00196B59" w:rsidRDefault="00196B59" w:rsidP="00196B59">
            <w:pPr>
              <w:jc w:val="center"/>
            </w:pPr>
            <w:r w:rsidRPr="00E75E30">
              <w:t xml:space="preserve"> Baptists </w:t>
            </w:r>
          </w:p>
          <w:p w14:paraId="31C37D7A" w14:textId="5C16BEA5" w:rsidR="00196B59" w:rsidRDefault="00196B59" w:rsidP="00196B59">
            <w:pPr>
              <w:jc w:val="center"/>
            </w:pPr>
            <w:r w:rsidRPr="00E75E30">
              <w:t>Quaker</w:t>
            </w:r>
          </w:p>
        </w:tc>
        <w:tc>
          <w:tcPr>
            <w:tcW w:w="2268" w:type="dxa"/>
            <w:shd w:val="clear" w:color="auto" w:fill="FFFFFF" w:themeFill="background1"/>
          </w:tcPr>
          <w:p w14:paraId="33B18EAF" w14:textId="77777777" w:rsidR="00196B59" w:rsidRDefault="00196B59" w:rsidP="00196B59"/>
        </w:tc>
        <w:tc>
          <w:tcPr>
            <w:tcW w:w="2410" w:type="dxa"/>
            <w:shd w:val="clear" w:color="auto" w:fill="FFFFFF" w:themeFill="background1"/>
          </w:tcPr>
          <w:p w14:paraId="3DBB9AFD" w14:textId="77777777" w:rsidR="00196B59" w:rsidRDefault="00196B59" w:rsidP="00196B59">
            <w:pPr>
              <w:jc w:val="center"/>
            </w:pPr>
            <w:r w:rsidRPr="009B79A5">
              <w:rPr>
                <w:b/>
              </w:rPr>
              <w:t>Easy questions difficult answers:</w:t>
            </w:r>
            <w:r w:rsidRPr="009B79A5">
              <w:t xml:space="preserve"> How should we treat our enemies – can kindness really change the world?</w:t>
            </w:r>
          </w:p>
        </w:tc>
        <w:tc>
          <w:tcPr>
            <w:tcW w:w="2210" w:type="dxa"/>
            <w:shd w:val="clear" w:color="auto" w:fill="FFFFFF" w:themeFill="background1"/>
          </w:tcPr>
          <w:p w14:paraId="6135C213" w14:textId="01C1C725" w:rsidR="00196B59" w:rsidRDefault="00196B59" w:rsidP="00196B59">
            <w:pPr>
              <w:jc w:val="center"/>
            </w:pPr>
          </w:p>
        </w:tc>
      </w:tr>
      <w:tr w:rsidR="00196B59" w14:paraId="0BD406B9" w14:textId="77777777" w:rsidTr="00E92B69">
        <w:tc>
          <w:tcPr>
            <w:tcW w:w="1379" w:type="dxa"/>
            <w:shd w:val="clear" w:color="auto" w:fill="CCFFCC"/>
          </w:tcPr>
          <w:p w14:paraId="06AC9BB5" w14:textId="77777777" w:rsidR="00196B59" w:rsidRDefault="00196B59" w:rsidP="00196B59">
            <w:pPr>
              <w:jc w:val="center"/>
            </w:pPr>
            <w:r>
              <w:t>Music</w:t>
            </w:r>
          </w:p>
        </w:tc>
        <w:tc>
          <w:tcPr>
            <w:tcW w:w="2302" w:type="dxa"/>
            <w:shd w:val="clear" w:color="auto" w:fill="FFFFFF" w:themeFill="background1"/>
          </w:tcPr>
          <w:p w14:paraId="26DE1CC3" w14:textId="77777777" w:rsidR="00196B59" w:rsidRPr="00A3754D" w:rsidRDefault="00196B59" w:rsidP="00196B59">
            <w:pPr>
              <w:jc w:val="center"/>
              <w:rPr>
                <w:b/>
              </w:rPr>
            </w:pPr>
            <w:r w:rsidRPr="00A3754D">
              <w:rPr>
                <w:b/>
              </w:rPr>
              <w:t>Singing</w:t>
            </w:r>
          </w:p>
          <w:p w14:paraId="32022C8C" w14:textId="77777777" w:rsidR="00196B59" w:rsidRDefault="00196B59" w:rsidP="00196B59">
            <w:pPr>
              <w:jc w:val="center"/>
            </w:pPr>
            <w:r>
              <w:t xml:space="preserve">Children will practice and learn a variety of songs including: We will rock you and </w:t>
            </w:r>
            <w:r>
              <w:lastRenderedPageBreak/>
              <w:t>rocking all over the world.</w:t>
            </w:r>
          </w:p>
        </w:tc>
        <w:tc>
          <w:tcPr>
            <w:tcW w:w="2421" w:type="dxa"/>
            <w:shd w:val="clear" w:color="auto" w:fill="FFFFFF" w:themeFill="background1"/>
          </w:tcPr>
          <w:p w14:paraId="1873CA2F" w14:textId="77777777" w:rsidR="00196B59" w:rsidRPr="00A3754D" w:rsidRDefault="00196B59" w:rsidP="00196B59">
            <w:pPr>
              <w:jc w:val="center"/>
              <w:rPr>
                <w:b/>
              </w:rPr>
            </w:pPr>
            <w:r w:rsidRPr="00A3754D">
              <w:rPr>
                <w:b/>
              </w:rPr>
              <w:lastRenderedPageBreak/>
              <w:t>Body Percussion</w:t>
            </w:r>
          </w:p>
          <w:p w14:paraId="2D201FF4" w14:textId="77777777" w:rsidR="00196B59" w:rsidRDefault="00196B59" w:rsidP="00196B59">
            <w:pPr>
              <w:jc w:val="center"/>
            </w:pPr>
            <w:r>
              <w:t>Children will do a variety of performances practicing various ways of creating body percussion.</w:t>
            </w:r>
          </w:p>
        </w:tc>
        <w:tc>
          <w:tcPr>
            <w:tcW w:w="2398" w:type="dxa"/>
            <w:shd w:val="clear" w:color="auto" w:fill="FFFFFF" w:themeFill="background1"/>
          </w:tcPr>
          <w:p w14:paraId="447693EE" w14:textId="77777777" w:rsidR="00196B59" w:rsidRPr="00A3754D" w:rsidRDefault="00196B59" w:rsidP="00196B59">
            <w:pPr>
              <w:jc w:val="center"/>
              <w:rPr>
                <w:b/>
              </w:rPr>
            </w:pPr>
            <w:r w:rsidRPr="00A3754D">
              <w:rPr>
                <w:b/>
              </w:rPr>
              <w:t>Stick Drumming</w:t>
            </w:r>
          </w:p>
          <w:p w14:paraId="1415E575" w14:textId="77777777" w:rsidR="00196B59" w:rsidRDefault="00196B59" w:rsidP="00196B59">
            <w:pPr>
              <w:jc w:val="center"/>
            </w:pPr>
            <w:r>
              <w:t xml:space="preserve">Children will use body percussion to recognise the beat of a song and then apply this using </w:t>
            </w:r>
            <w:r>
              <w:lastRenderedPageBreak/>
              <w:t>drum sticks to follow a routine.</w:t>
            </w:r>
          </w:p>
        </w:tc>
        <w:tc>
          <w:tcPr>
            <w:tcW w:w="2268" w:type="dxa"/>
            <w:shd w:val="clear" w:color="auto" w:fill="FFFFFF" w:themeFill="background1"/>
          </w:tcPr>
          <w:p w14:paraId="271084BC" w14:textId="77777777" w:rsidR="00196B59" w:rsidRPr="00DA6C57" w:rsidRDefault="00196B59" w:rsidP="00196B59">
            <w:pPr>
              <w:jc w:val="center"/>
              <w:rPr>
                <w:b/>
              </w:rPr>
            </w:pPr>
            <w:r w:rsidRPr="00DA6C57">
              <w:rPr>
                <w:b/>
              </w:rPr>
              <w:lastRenderedPageBreak/>
              <w:t>Percussion</w:t>
            </w:r>
          </w:p>
          <w:p w14:paraId="3FC0E1DC" w14:textId="77777777" w:rsidR="00196B59" w:rsidRDefault="00196B59" w:rsidP="00196B59">
            <w:r>
              <w:t>Cups. Children will use cups to perform various percussion routines to popular music.</w:t>
            </w:r>
          </w:p>
        </w:tc>
        <w:tc>
          <w:tcPr>
            <w:tcW w:w="2410" w:type="dxa"/>
            <w:shd w:val="clear" w:color="auto" w:fill="FFFFFF" w:themeFill="background1"/>
          </w:tcPr>
          <w:p w14:paraId="65A58C49" w14:textId="77777777" w:rsidR="00196B59" w:rsidRDefault="00196B59" w:rsidP="00196B59">
            <w:pPr>
              <w:jc w:val="center"/>
            </w:pPr>
          </w:p>
        </w:tc>
        <w:tc>
          <w:tcPr>
            <w:tcW w:w="2210" w:type="dxa"/>
            <w:shd w:val="clear" w:color="auto" w:fill="FFFFFF" w:themeFill="background1"/>
          </w:tcPr>
          <w:p w14:paraId="1B03C4C8" w14:textId="77777777" w:rsidR="00196B59" w:rsidRPr="00DA6C57" w:rsidRDefault="00196B59" w:rsidP="00196B59">
            <w:pPr>
              <w:jc w:val="center"/>
              <w:rPr>
                <w:b/>
              </w:rPr>
            </w:pPr>
            <w:r w:rsidRPr="00DA6C57">
              <w:rPr>
                <w:b/>
              </w:rPr>
              <w:t>Rhythm and</w:t>
            </w:r>
          </w:p>
          <w:p w14:paraId="7AA0F496" w14:textId="77777777" w:rsidR="00196B59" w:rsidRDefault="00196B59" w:rsidP="00196B59">
            <w:pPr>
              <w:jc w:val="center"/>
            </w:pPr>
            <w:r w:rsidRPr="00DA6C57">
              <w:rPr>
                <w:b/>
              </w:rPr>
              <w:t>Percussion</w:t>
            </w:r>
          </w:p>
        </w:tc>
      </w:tr>
      <w:tr w:rsidR="00196B59" w14:paraId="67C44CEC" w14:textId="77777777" w:rsidTr="00E92B69">
        <w:tc>
          <w:tcPr>
            <w:tcW w:w="1379" w:type="dxa"/>
            <w:shd w:val="clear" w:color="auto" w:fill="FF99CC"/>
          </w:tcPr>
          <w:p w14:paraId="60128DCB" w14:textId="77777777" w:rsidR="00196B59" w:rsidRDefault="00196B59" w:rsidP="00196B59">
            <w:pPr>
              <w:jc w:val="center"/>
            </w:pPr>
            <w:r>
              <w:t>PE</w:t>
            </w:r>
          </w:p>
        </w:tc>
        <w:tc>
          <w:tcPr>
            <w:tcW w:w="2302" w:type="dxa"/>
            <w:shd w:val="clear" w:color="auto" w:fill="FFFFFF" w:themeFill="background1"/>
          </w:tcPr>
          <w:p w14:paraId="42D6937E" w14:textId="77777777" w:rsidR="00196B59" w:rsidRPr="00DA6C57" w:rsidRDefault="00196B59" w:rsidP="00196B59">
            <w:pPr>
              <w:jc w:val="center"/>
            </w:pPr>
            <w:r w:rsidRPr="00DA6C57">
              <w:rPr>
                <w:b/>
              </w:rPr>
              <w:t>Teamwork &amp; Communication</w:t>
            </w:r>
            <w:r w:rsidRPr="00DA6C57">
              <w:t xml:space="preserve"> </w:t>
            </w:r>
          </w:p>
          <w:p w14:paraId="3CE50E15" w14:textId="77777777" w:rsidR="00196B59" w:rsidRPr="00DA6C57" w:rsidRDefault="00196B59" w:rsidP="00196B59">
            <w:pPr>
              <w:jc w:val="center"/>
            </w:pPr>
            <w:r w:rsidRPr="00DA6C57">
              <w:t>(First two lessons)</w:t>
            </w:r>
          </w:p>
          <w:p w14:paraId="3A5A1625" w14:textId="77777777" w:rsidR="00196B59" w:rsidRPr="00DA6C57" w:rsidRDefault="00196B59" w:rsidP="00196B59"/>
          <w:p w14:paraId="2D104D1A" w14:textId="77777777" w:rsidR="00196B59" w:rsidRPr="00DA6C57" w:rsidRDefault="00196B59" w:rsidP="00196B59">
            <w:pPr>
              <w:jc w:val="center"/>
              <w:rPr>
                <w:b/>
              </w:rPr>
            </w:pPr>
            <w:r w:rsidRPr="00DA6C57">
              <w:rPr>
                <w:b/>
              </w:rPr>
              <w:t>Tennis</w:t>
            </w:r>
          </w:p>
          <w:p w14:paraId="656AB91B" w14:textId="77777777" w:rsidR="00196B59" w:rsidRPr="00DA6C57" w:rsidRDefault="00196B59" w:rsidP="00196B59">
            <w:r w:rsidRPr="00DA6C57">
              <w:t xml:space="preserve">1.Striking </w:t>
            </w:r>
          </w:p>
          <w:p w14:paraId="4A4C38C5" w14:textId="77777777" w:rsidR="00196B59" w:rsidRPr="00DA6C57" w:rsidRDefault="00196B59" w:rsidP="00196B59">
            <w:r w:rsidRPr="00DA6C57">
              <w:t xml:space="preserve">2.Returning </w:t>
            </w:r>
          </w:p>
          <w:p w14:paraId="692AAFFC" w14:textId="77777777" w:rsidR="00196B59" w:rsidRPr="00DA6C57" w:rsidRDefault="00196B59" w:rsidP="00196B59">
            <w:r w:rsidRPr="00DA6C57">
              <w:t xml:space="preserve">3.Serving </w:t>
            </w:r>
          </w:p>
          <w:p w14:paraId="25AE4F42" w14:textId="77777777" w:rsidR="00196B59" w:rsidRPr="00DA6C57" w:rsidRDefault="00196B59" w:rsidP="00196B59">
            <w:r w:rsidRPr="00DA6C57">
              <w:t xml:space="preserve">4.Rally </w:t>
            </w:r>
          </w:p>
          <w:p w14:paraId="2B23625B" w14:textId="77777777" w:rsidR="00196B59" w:rsidRPr="005758B0" w:rsidRDefault="00196B59" w:rsidP="00196B59">
            <w:pPr>
              <w:rPr>
                <w:sz w:val="24"/>
                <w:szCs w:val="24"/>
              </w:rPr>
            </w:pPr>
            <w:r w:rsidRPr="00DA6C57">
              <w:t>5.Matches</w:t>
            </w:r>
          </w:p>
        </w:tc>
        <w:tc>
          <w:tcPr>
            <w:tcW w:w="2421" w:type="dxa"/>
            <w:shd w:val="clear" w:color="auto" w:fill="FFFFFF" w:themeFill="background1"/>
          </w:tcPr>
          <w:p w14:paraId="07810C90" w14:textId="77777777" w:rsidR="00196B59" w:rsidRDefault="00196B59" w:rsidP="00196B59">
            <w:pPr>
              <w:jc w:val="center"/>
            </w:pPr>
            <w:r w:rsidRPr="007B7D7D">
              <w:rPr>
                <w:b/>
              </w:rPr>
              <w:t>Hockey</w:t>
            </w:r>
            <w:r w:rsidRPr="007B7D7D">
              <w:t xml:space="preserve"> </w:t>
            </w:r>
          </w:p>
          <w:p w14:paraId="7CCB9912" w14:textId="77777777" w:rsidR="00196B59" w:rsidRDefault="00196B59" w:rsidP="00196B59">
            <w:r w:rsidRPr="007B7D7D">
              <w:t xml:space="preserve">1.Dribbling 2.Passing/Dribbling 3.Shooting/Pass &amp; Shoot Dribble &amp; Shoot 4.Tackling </w:t>
            </w:r>
          </w:p>
          <w:p w14:paraId="29BC408D" w14:textId="77777777" w:rsidR="00196B59" w:rsidRDefault="00196B59" w:rsidP="00196B59">
            <w:r w:rsidRPr="007B7D7D">
              <w:t>5.Matches (1v1,2v2,3v3, 5 aside</w:t>
            </w:r>
          </w:p>
        </w:tc>
        <w:tc>
          <w:tcPr>
            <w:tcW w:w="2398" w:type="dxa"/>
            <w:shd w:val="clear" w:color="auto" w:fill="FFFFFF" w:themeFill="background1"/>
          </w:tcPr>
          <w:p w14:paraId="36052230" w14:textId="77777777" w:rsidR="00196B59" w:rsidRDefault="00196B59" w:rsidP="00196B59">
            <w:pPr>
              <w:jc w:val="center"/>
              <w:rPr>
                <w:b/>
              </w:rPr>
            </w:pPr>
            <w:r w:rsidRPr="007B7D7D">
              <w:rPr>
                <w:b/>
              </w:rPr>
              <w:t>Football</w:t>
            </w:r>
          </w:p>
          <w:p w14:paraId="7DFD516B" w14:textId="77777777" w:rsidR="00196B59" w:rsidRDefault="00196B59" w:rsidP="00196B59">
            <w:r w:rsidRPr="007B7D7D">
              <w:t xml:space="preserve">1.Dribbling 2.Passing/Dribbling 3.Shooting/Pass &amp; Shoot Dribble &amp; Shoot 4.Tackling </w:t>
            </w:r>
          </w:p>
          <w:p w14:paraId="7A2968BC" w14:textId="77777777" w:rsidR="00196B59" w:rsidRPr="007B7D7D" w:rsidRDefault="00196B59" w:rsidP="00196B59">
            <w:r w:rsidRPr="007B7D7D">
              <w:t>5.Matches (1v1,2v2,3v3, 5 aside)</w:t>
            </w:r>
          </w:p>
          <w:p w14:paraId="21A3DFAC" w14:textId="77777777" w:rsidR="00196B59" w:rsidRDefault="00196B59" w:rsidP="00196B59">
            <w:pPr>
              <w:rPr>
                <w:b/>
              </w:rPr>
            </w:pPr>
          </w:p>
          <w:p w14:paraId="26C88834" w14:textId="77777777" w:rsidR="00196B59" w:rsidRPr="00BC539E" w:rsidRDefault="00196B59" w:rsidP="00196B59">
            <w:pPr>
              <w:jc w:val="center"/>
              <w:rPr>
                <w:b/>
              </w:rPr>
            </w:pPr>
            <w:r w:rsidRPr="00BC539E">
              <w:rPr>
                <w:b/>
              </w:rPr>
              <w:t>Indoor</w:t>
            </w:r>
            <w:r>
              <w:rPr>
                <w:b/>
              </w:rPr>
              <w:t xml:space="preserve"> PE</w:t>
            </w:r>
            <w:r w:rsidRPr="00BC539E">
              <w:rPr>
                <w:b/>
              </w:rPr>
              <w:t>: Dance</w:t>
            </w:r>
          </w:p>
          <w:p w14:paraId="761DE7A3" w14:textId="77777777" w:rsidR="00196B59" w:rsidRDefault="00196B59" w:rsidP="00196B59">
            <w:pPr>
              <w:jc w:val="center"/>
            </w:pPr>
            <w:r>
              <w:t>Children will create a dance to represent the Water Cycle. They will learn many techniques including: canon, unison, locomotor and non-locomotor movements.</w:t>
            </w:r>
          </w:p>
        </w:tc>
        <w:tc>
          <w:tcPr>
            <w:tcW w:w="2268" w:type="dxa"/>
            <w:shd w:val="clear" w:color="auto" w:fill="FFFFFF" w:themeFill="background1"/>
          </w:tcPr>
          <w:p w14:paraId="744C539E" w14:textId="77777777" w:rsidR="00196B59" w:rsidRDefault="00196B59" w:rsidP="00196B59">
            <w:pPr>
              <w:jc w:val="center"/>
              <w:rPr>
                <w:szCs w:val="16"/>
              </w:rPr>
            </w:pPr>
            <w:r w:rsidRPr="007B7D7D">
              <w:rPr>
                <w:b/>
                <w:szCs w:val="16"/>
              </w:rPr>
              <w:t>Netball</w:t>
            </w:r>
          </w:p>
          <w:p w14:paraId="2F30DAE5" w14:textId="77777777" w:rsidR="00196B59" w:rsidRDefault="00196B59" w:rsidP="00196B59">
            <w:r w:rsidRPr="007B7D7D">
              <w:rPr>
                <w:szCs w:val="16"/>
              </w:rPr>
              <w:t>1.3 different passes 2.Pass and move 3.Shooting (Pass</w:t>
            </w:r>
            <w:r>
              <w:rPr>
                <w:szCs w:val="16"/>
              </w:rPr>
              <w:t xml:space="preserve"> </w:t>
            </w:r>
            <w:r w:rsidRPr="007B7D7D">
              <w:rPr>
                <w:szCs w:val="16"/>
              </w:rPr>
              <w:t>&amp;</w:t>
            </w:r>
            <w:r>
              <w:rPr>
                <w:szCs w:val="16"/>
              </w:rPr>
              <w:t xml:space="preserve"> </w:t>
            </w:r>
            <w:r w:rsidRPr="007B7D7D">
              <w:rPr>
                <w:szCs w:val="16"/>
              </w:rPr>
              <w:t>shoot) 4.Possession/interception 5.Matches (small sides or high5 rules with positions)</w:t>
            </w:r>
          </w:p>
        </w:tc>
        <w:tc>
          <w:tcPr>
            <w:tcW w:w="2410" w:type="dxa"/>
            <w:shd w:val="clear" w:color="auto" w:fill="FFFFFF" w:themeFill="background1"/>
          </w:tcPr>
          <w:p w14:paraId="004A5ED5" w14:textId="77777777" w:rsidR="00196B59" w:rsidRDefault="00196B59" w:rsidP="00196B59">
            <w:pPr>
              <w:jc w:val="center"/>
              <w:rPr>
                <w:b/>
              </w:rPr>
            </w:pPr>
            <w:r w:rsidRPr="007B7D7D">
              <w:rPr>
                <w:b/>
              </w:rPr>
              <w:t xml:space="preserve">Cricket </w:t>
            </w:r>
          </w:p>
          <w:p w14:paraId="4024CA79" w14:textId="77777777" w:rsidR="00196B59" w:rsidRDefault="00196B59" w:rsidP="00196B59">
            <w:r w:rsidRPr="007B7D7D">
              <w:t xml:space="preserve">1.Striking </w:t>
            </w:r>
          </w:p>
          <w:p w14:paraId="5E786D88" w14:textId="77777777" w:rsidR="00196B59" w:rsidRDefault="00196B59" w:rsidP="00196B59">
            <w:r w:rsidRPr="007B7D7D">
              <w:t xml:space="preserve">2.Fielding 3.Throw&amp;Catch 4.Bowling </w:t>
            </w:r>
          </w:p>
          <w:p w14:paraId="4D0EE002" w14:textId="77777777" w:rsidR="00196B59" w:rsidRPr="007B7D7D" w:rsidRDefault="00196B59" w:rsidP="00196B59">
            <w:r w:rsidRPr="007B7D7D">
              <w:t xml:space="preserve">5.Matches </w:t>
            </w:r>
          </w:p>
          <w:p w14:paraId="4EB49241" w14:textId="77777777" w:rsidR="00196B59" w:rsidRDefault="00196B59" w:rsidP="00196B59">
            <w:pPr>
              <w:jc w:val="center"/>
              <w:rPr>
                <w:b/>
              </w:rPr>
            </w:pPr>
          </w:p>
          <w:p w14:paraId="005BA62D" w14:textId="77777777" w:rsidR="00196B59" w:rsidRPr="00FD787B" w:rsidRDefault="00196B59" w:rsidP="00196B59">
            <w:pPr>
              <w:jc w:val="center"/>
              <w:rPr>
                <w:b/>
              </w:rPr>
            </w:pPr>
            <w:r w:rsidRPr="00FD787B">
              <w:rPr>
                <w:b/>
              </w:rPr>
              <w:t>Swimming</w:t>
            </w:r>
          </w:p>
          <w:p w14:paraId="5702C8AA" w14:textId="77777777" w:rsidR="00196B59" w:rsidRDefault="00196B59" w:rsidP="00196B59">
            <w:r>
              <w:t>In Year 4 children will go swimming once a week for a half term period (6 weeks). They will learn front crawl, breast stroke and back stroke.</w:t>
            </w:r>
          </w:p>
        </w:tc>
        <w:tc>
          <w:tcPr>
            <w:tcW w:w="2210" w:type="dxa"/>
            <w:shd w:val="clear" w:color="auto" w:fill="FFFFFF" w:themeFill="background1"/>
          </w:tcPr>
          <w:p w14:paraId="20D90411" w14:textId="77777777" w:rsidR="00196B59" w:rsidRPr="007B7D7D" w:rsidRDefault="00196B59" w:rsidP="00196B59">
            <w:pPr>
              <w:jc w:val="center"/>
              <w:rPr>
                <w:b/>
              </w:rPr>
            </w:pPr>
            <w:r w:rsidRPr="007B7D7D">
              <w:rPr>
                <w:b/>
              </w:rPr>
              <w:t>Athletics</w:t>
            </w:r>
          </w:p>
          <w:p w14:paraId="407DCE07" w14:textId="77777777" w:rsidR="00196B59" w:rsidRDefault="00196B59" w:rsidP="00196B59">
            <w:r w:rsidRPr="007B7D7D">
              <w:t xml:space="preserve">1.Accuracy throw 2.Long Distance throw </w:t>
            </w:r>
          </w:p>
          <w:p w14:paraId="3555B1D1" w14:textId="77777777" w:rsidR="00196B59" w:rsidRDefault="00196B59" w:rsidP="00196B59">
            <w:r w:rsidRPr="007B7D7D">
              <w:t xml:space="preserve">3.Sprinting </w:t>
            </w:r>
          </w:p>
          <w:p w14:paraId="33937F82" w14:textId="77777777" w:rsidR="00196B59" w:rsidRDefault="00196B59" w:rsidP="00196B59">
            <w:r w:rsidRPr="007B7D7D">
              <w:t xml:space="preserve">4.Middle distance run </w:t>
            </w:r>
          </w:p>
          <w:p w14:paraId="3C8F7D3C" w14:textId="77777777" w:rsidR="00196B59" w:rsidRDefault="00196B59" w:rsidP="00196B59">
            <w:r w:rsidRPr="007B7D7D">
              <w:t>5.Relay Races 6.Jumping</w:t>
            </w:r>
          </w:p>
        </w:tc>
      </w:tr>
      <w:tr w:rsidR="00196B59" w14:paraId="3F539E09" w14:textId="77777777" w:rsidTr="00E92B69">
        <w:tc>
          <w:tcPr>
            <w:tcW w:w="1379" w:type="dxa"/>
            <w:shd w:val="clear" w:color="auto" w:fill="C00000"/>
          </w:tcPr>
          <w:p w14:paraId="70C7E9AD" w14:textId="77777777" w:rsidR="00196B59" w:rsidRDefault="00196B59" w:rsidP="00196B59">
            <w:pPr>
              <w:jc w:val="center"/>
            </w:pPr>
            <w:r>
              <w:t>French</w:t>
            </w:r>
          </w:p>
        </w:tc>
        <w:tc>
          <w:tcPr>
            <w:tcW w:w="2302" w:type="dxa"/>
            <w:shd w:val="clear" w:color="auto" w:fill="FFFFFF" w:themeFill="background1"/>
          </w:tcPr>
          <w:p w14:paraId="405C79EC" w14:textId="77777777" w:rsidR="00196B59" w:rsidRDefault="00196B59" w:rsidP="00196B59">
            <w:r>
              <w:t>Phonics and pronunciation lesson 1</w:t>
            </w:r>
          </w:p>
          <w:p w14:paraId="36BE381D" w14:textId="77777777" w:rsidR="00196B59" w:rsidRDefault="00196B59" w:rsidP="00196B59">
            <w:r>
              <w:t>Classroom instructions</w:t>
            </w:r>
          </w:p>
          <w:p w14:paraId="3A7B8129" w14:textId="77777777" w:rsidR="00196B59" w:rsidRDefault="00196B59" w:rsidP="00196B59"/>
          <w:p w14:paraId="2F16C675" w14:textId="77777777" w:rsidR="00196B59" w:rsidRDefault="00196B59" w:rsidP="00196B59">
            <w:r>
              <w:t>Presenting myself</w:t>
            </w:r>
          </w:p>
          <w:p w14:paraId="17C831B3" w14:textId="77777777" w:rsidR="00196B59" w:rsidRDefault="00196B59" w:rsidP="00196B59"/>
          <w:p w14:paraId="76276688" w14:textId="77777777" w:rsidR="00196B59" w:rsidRDefault="00196B59" w:rsidP="00196B59">
            <w:r>
              <w:t>26</w:t>
            </w:r>
            <w:r w:rsidRPr="001B3D9E">
              <w:rPr>
                <w:vertAlign w:val="superscript"/>
              </w:rPr>
              <w:t>th</w:t>
            </w:r>
            <w:r>
              <w:t xml:space="preserve"> September – European Day of Languages</w:t>
            </w:r>
          </w:p>
        </w:tc>
        <w:tc>
          <w:tcPr>
            <w:tcW w:w="2421" w:type="dxa"/>
            <w:shd w:val="clear" w:color="auto" w:fill="FFFFFF" w:themeFill="background1"/>
          </w:tcPr>
          <w:p w14:paraId="60956CAF" w14:textId="77777777" w:rsidR="00196B59" w:rsidRDefault="00196B59" w:rsidP="00196B59">
            <w:r>
              <w:t>My family</w:t>
            </w:r>
          </w:p>
          <w:p w14:paraId="5F776A63" w14:textId="77777777" w:rsidR="00196B59" w:rsidRDefault="00196B59" w:rsidP="00196B59"/>
          <w:p w14:paraId="033938A0" w14:textId="77777777" w:rsidR="00196B59" w:rsidRDefault="00196B59" w:rsidP="00196B59">
            <w:r>
              <w:t>Extra: Merry Christmas (lesson 2)</w:t>
            </w:r>
          </w:p>
        </w:tc>
        <w:tc>
          <w:tcPr>
            <w:tcW w:w="2398" w:type="dxa"/>
            <w:shd w:val="clear" w:color="auto" w:fill="FFFFFF" w:themeFill="background1"/>
          </w:tcPr>
          <w:p w14:paraId="453E11BD" w14:textId="46DC07F3" w:rsidR="00196B59" w:rsidRDefault="00196B59" w:rsidP="00196B59">
            <w:r>
              <w:t>In the classroom</w:t>
            </w:r>
          </w:p>
        </w:tc>
        <w:tc>
          <w:tcPr>
            <w:tcW w:w="2268" w:type="dxa"/>
            <w:shd w:val="clear" w:color="auto" w:fill="FFFFFF" w:themeFill="background1"/>
          </w:tcPr>
          <w:p w14:paraId="793B61AA" w14:textId="08885BEA" w:rsidR="00196B59" w:rsidRDefault="00196B59" w:rsidP="00196B59">
            <w:r>
              <w:t>Clothes</w:t>
            </w:r>
          </w:p>
          <w:p w14:paraId="761EBE13" w14:textId="77777777" w:rsidR="00196B59" w:rsidRDefault="00196B59" w:rsidP="00196B59"/>
          <w:p w14:paraId="146EE0E8" w14:textId="77777777" w:rsidR="00196B59" w:rsidRDefault="00196B59" w:rsidP="00196B59">
            <w:r>
              <w:t>Cultural lesson 3 – April Fool’s Day</w:t>
            </w:r>
          </w:p>
        </w:tc>
        <w:tc>
          <w:tcPr>
            <w:tcW w:w="2410" w:type="dxa"/>
            <w:shd w:val="clear" w:color="auto" w:fill="FFFFFF" w:themeFill="background1"/>
          </w:tcPr>
          <w:p w14:paraId="7CB6DD73" w14:textId="77777777" w:rsidR="00196B59" w:rsidRDefault="00196B59" w:rsidP="00196B59">
            <w:r>
              <w:t>At the tearoom</w:t>
            </w:r>
          </w:p>
        </w:tc>
        <w:tc>
          <w:tcPr>
            <w:tcW w:w="2210" w:type="dxa"/>
            <w:shd w:val="clear" w:color="auto" w:fill="FFFFFF" w:themeFill="background1"/>
          </w:tcPr>
          <w:p w14:paraId="0E5A7553" w14:textId="77777777" w:rsidR="00196B59" w:rsidRDefault="00196B59" w:rsidP="00196B59">
            <w:r>
              <w:t>Goldilocks and the 3 bears</w:t>
            </w:r>
          </w:p>
        </w:tc>
      </w:tr>
      <w:tr w:rsidR="00196B59" w14:paraId="5BFF2CA6" w14:textId="77777777" w:rsidTr="00E92B69">
        <w:tc>
          <w:tcPr>
            <w:tcW w:w="1379" w:type="dxa"/>
            <w:shd w:val="clear" w:color="auto" w:fill="B2B2B2"/>
          </w:tcPr>
          <w:p w14:paraId="05E2918B" w14:textId="77777777" w:rsidR="00196B59" w:rsidRDefault="00196B59" w:rsidP="00196B59">
            <w:pPr>
              <w:jc w:val="center"/>
            </w:pPr>
            <w:r>
              <w:t>Cultural Capital</w:t>
            </w:r>
          </w:p>
        </w:tc>
        <w:tc>
          <w:tcPr>
            <w:tcW w:w="2302" w:type="dxa"/>
            <w:shd w:val="clear" w:color="auto" w:fill="FFFFFF" w:themeFill="background1"/>
          </w:tcPr>
          <w:p w14:paraId="1C2CB862" w14:textId="77777777" w:rsidR="00196B59" w:rsidRPr="00D375A6" w:rsidRDefault="00196B59" w:rsidP="00196B59">
            <w:pPr>
              <w:pStyle w:val="paragraph"/>
              <w:spacing w:before="0" w:beforeAutospacing="0" w:after="0" w:afterAutospacing="0"/>
              <w:textAlignment w:val="baseline"/>
              <w:divId w:val="788939211"/>
              <w:rPr>
                <w:rFonts w:ascii="Segoe UI" w:hAnsi="Segoe UI" w:cs="Segoe UI"/>
                <w:sz w:val="18"/>
                <w:szCs w:val="18"/>
              </w:rPr>
            </w:pPr>
            <w:r w:rsidRPr="00D375A6">
              <w:rPr>
                <w:rStyle w:val="eop"/>
                <w:rFonts w:ascii="Calibri" w:hAnsi="Calibri" w:cs="Calibri"/>
                <w:sz w:val="22"/>
                <w:szCs w:val="22"/>
              </w:rPr>
              <w:t> </w:t>
            </w:r>
          </w:p>
          <w:p w14:paraId="5543DE60" w14:textId="7AAA4A6F" w:rsidR="00196B59" w:rsidRPr="00D375A6" w:rsidRDefault="00196B59" w:rsidP="00196B59">
            <w:r w:rsidRPr="00D375A6">
              <w:rPr>
                <w:rStyle w:val="eop"/>
                <w:rFonts w:ascii="Calibri" w:hAnsi="Calibri" w:cs="Calibri"/>
              </w:rPr>
              <w:t> </w:t>
            </w:r>
          </w:p>
        </w:tc>
        <w:tc>
          <w:tcPr>
            <w:tcW w:w="2421" w:type="dxa"/>
            <w:shd w:val="clear" w:color="auto" w:fill="FFFFFF" w:themeFill="background1"/>
          </w:tcPr>
          <w:p w14:paraId="19697F3E" w14:textId="77777777" w:rsidR="00196B59" w:rsidRDefault="00196B59" w:rsidP="00196B59">
            <w:pPr>
              <w:pStyle w:val="paragraph"/>
              <w:spacing w:before="0" w:beforeAutospacing="0" w:after="0" w:afterAutospacing="0"/>
              <w:textAlignment w:val="baseline"/>
              <w:divId w:val="1635526790"/>
              <w:rPr>
                <w:rStyle w:val="eop"/>
                <w:rFonts w:ascii="Calibri" w:hAnsi="Calibri" w:cs="Calibri"/>
                <w:sz w:val="22"/>
                <w:szCs w:val="22"/>
              </w:rPr>
            </w:pPr>
            <w:r w:rsidRPr="00D375A6">
              <w:rPr>
                <w:rStyle w:val="normaltextrun"/>
                <w:rFonts w:ascii="Calibri" w:hAnsi="Calibri" w:cs="Calibri"/>
                <w:sz w:val="22"/>
                <w:szCs w:val="22"/>
              </w:rPr>
              <w:t>-Parents invited into class</w:t>
            </w:r>
            <w:r w:rsidRPr="00D375A6">
              <w:rPr>
                <w:rStyle w:val="eop"/>
                <w:rFonts w:ascii="Calibri" w:hAnsi="Calibri" w:cs="Calibri"/>
                <w:sz w:val="22"/>
                <w:szCs w:val="22"/>
              </w:rPr>
              <w:t> </w:t>
            </w:r>
          </w:p>
          <w:p w14:paraId="5C831558" w14:textId="77777777" w:rsidR="00196B59" w:rsidRDefault="00196B59" w:rsidP="00196B59">
            <w:pPr>
              <w:pStyle w:val="paragraph"/>
              <w:spacing w:before="0" w:beforeAutospacing="0" w:after="0" w:afterAutospacing="0"/>
              <w:textAlignment w:val="baseline"/>
              <w:divId w:val="1056903179"/>
              <w:rPr>
                <w:rStyle w:val="eop"/>
                <w:rFonts w:ascii="Calibri" w:hAnsi="Calibri" w:cs="Calibri"/>
                <w:sz w:val="22"/>
                <w:szCs w:val="22"/>
              </w:rPr>
            </w:pPr>
            <w:r w:rsidRPr="00D375A6">
              <w:rPr>
                <w:rStyle w:val="eop"/>
                <w:rFonts w:ascii="Calibri" w:hAnsi="Calibri" w:cs="Calibri"/>
                <w:sz w:val="22"/>
                <w:szCs w:val="22"/>
              </w:rPr>
              <w:t> </w:t>
            </w:r>
            <w:r>
              <w:rPr>
                <w:rStyle w:val="eop"/>
                <w:rFonts w:ascii="Calibri" w:hAnsi="Calibri" w:cs="Calibri"/>
                <w:sz w:val="22"/>
                <w:szCs w:val="22"/>
              </w:rPr>
              <w:t>- Roman Day</w:t>
            </w:r>
          </w:p>
          <w:p w14:paraId="7F431C80" w14:textId="4C971EBD" w:rsidR="00196B59" w:rsidRDefault="00196B59" w:rsidP="00196B59">
            <w:pPr>
              <w:pStyle w:val="paragraph"/>
              <w:spacing w:before="0" w:beforeAutospacing="0" w:after="0" w:afterAutospacing="0"/>
              <w:textAlignment w:val="baseline"/>
              <w:divId w:val="1056903179"/>
              <w:rPr>
                <w:rStyle w:val="eop"/>
                <w:rFonts w:ascii="Calibri" w:hAnsi="Calibri" w:cs="Calibri"/>
                <w:sz w:val="22"/>
                <w:szCs w:val="22"/>
              </w:rPr>
            </w:pPr>
            <w:r w:rsidRPr="00D375A6">
              <w:rPr>
                <w:rStyle w:val="normaltextrun"/>
                <w:rFonts w:ascii="Calibri" w:hAnsi="Calibri" w:cs="Calibri"/>
                <w:sz w:val="22"/>
                <w:szCs w:val="22"/>
              </w:rPr>
              <w:t>-Christmas Carol Singing in Town</w:t>
            </w:r>
            <w:r w:rsidRPr="00D375A6">
              <w:rPr>
                <w:rStyle w:val="eop"/>
                <w:rFonts w:ascii="Calibri" w:hAnsi="Calibri" w:cs="Calibri"/>
                <w:sz w:val="22"/>
                <w:szCs w:val="22"/>
              </w:rPr>
              <w:t> </w:t>
            </w:r>
          </w:p>
          <w:p w14:paraId="2D5A586B" w14:textId="56570E71" w:rsidR="00196B59" w:rsidRDefault="00196B59" w:rsidP="00196B59">
            <w:pPr>
              <w:pStyle w:val="paragraph"/>
              <w:spacing w:before="0" w:beforeAutospacing="0" w:after="0" w:afterAutospacing="0"/>
              <w:textAlignment w:val="baseline"/>
              <w:divId w:val="1056903179"/>
              <w:rPr>
                <w:rStyle w:val="eop"/>
                <w:rFonts w:ascii="Calibri" w:hAnsi="Calibri" w:cs="Calibri"/>
                <w:sz w:val="22"/>
                <w:szCs w:val="22"/>
              </w:rPr>
            </w:pPr>
            <w:r>
              <w:rPr>
                <w:rStyle w:val="eop"/>
                <w:rFonts w:ascii="Calibri" w:hAnsi="Calibri" w:cs="Calibri"/>
                <w:sz w:val="22"/>
                <w:szCs w:val="22"/>
              </w:rPr>
              <w:t>- Christmas carol singing at the Coneygear Centre</w:t>
            </w:r>
          </w:p>
          <w:p w14:paraId="394D0922" w14:textId="77777777" w:rsidR="00196B59" w:rsidRPr="00D375A6" w:rsidRDefault="00196B59" w:rsidP="00196B59">
            <w:pPr>
              <w:pStyle w:val="paragraph"/>
              <w:spacing w:before="0" w:beforeAutospacing="0" w:after="0" w:afterAutospacing="0"/>
              <w:textAlignment w:val="baseline"/>
              <w:divId w:val="1056903179"/>
              <w:rPr>
                <w:rFonts w:ascii="Segoe UI" w:hAnsi="Segoe UI" w:cs="Segoe UI"/>
                <w:sz w:val="18"/>
                <w:szCs w:val="18"/>
              </w:rPr>
            </w:pPr>
            <w:r w:rsidRPr="00D375A6">
              <w:rPr>
                <w:rStyle w:val="normaltextrun"/>
                <w:rFonts w:ascii="Calibri" w:hAnsi="Calibri" w:cs="Calibri"/>
                <w:sz w:val="22"/>
                <w:szCs w:val="22"/>
              </w:rPr>
              <w:lastRenderedPageBreak/>
              <w:t>-Visit from Anglian Water about the Water cycle</w:t>
            </w:r>
            <w:r w:rsidRPr="00D375A6">
              <w:rPr>
                <w:rStyle w:val="eop"/>
                <w:rFonts w:ascii="Calibri" w:hAnsi="Calibri" w:cs="Calibri"/>
                <w:sz w:val="22"/>
                <w:szCs w:val="22"/>
              </w:rPr>
              <w:t> </w:t>
            </w:r>
          </w:p>
          <w:p w14:paraId="38A8A84B" w14:textId="77777777" w:rsidR="00196B59" w:rsidRPr="00D375A6" w:rsidRDefault="00196B59" w:rsidP="00196B59">
            <w:pPr>
              <w:pStyle w:val="paragraph"/>
              <w:spacing w:before="0" w:beforeAutospacing="0" w:after="0" w:afterAutospacing="0"/>
              <w:textAlignment w:val="baseline"/>
              <w:divId w:val="1056903179"/>
              <w:rPr>
                <w:rFonts w:ascii="Segoe UI" w:hAnsi="Segoe UI" w:cs="Segoe UI"/>
                <w:sz w:val="18"/>
                <w:szCs w:val="18"/>
              </w:rPr>
            </w:pPr>
          </w:p>
          <w:p w14:paraId="4C909926" w14:textId="77777777" w:rsidR="00196B59" w:rsidRPr="00D375A6" w:rsidRDefault="00196B59" w:rsidP="00196B59">
            <w:pPr>
              <w:pStyle w:val="paragraph"/>
              <w:spacing w:before="0" w:beforeAutospacing="0" w:after="0" w:afterAutospacing="0"/>
              <w:textAlignment w:val="baseline"/>
              <w:divId w:val="1056903179"/>
              <w:rPr>
                <w:rFonts w:ascii="Segoe UI" w:hAnsi="Segoe UI" w:cs="Segoe UI"/>
                <w:sz w:val="18"/>
                <w:szCs w:val="18"/>
              </w:rPr>
            </w:pPr>
          </w:p>
          <w:p w14:paraId="53478DB3" w14:textId="1765A496" w:rsidR="00196B59" w:rsidRPr="00D375A6" w:rsidRDefault="00196B59" w:rsidP="00196B59">
            <w:r w:rsidRPr="00D375A6">
              <w:rPr>
                <w:rStyle w:val="eop"/>
                <w:rFonts w:ascii="Calibri" w:hAnsi="Calibri" w:cs="Calibri"/>
              </w:rPr>
              <w:t> </w:t>
            </w:r>
          </w:p>
        </w:tc>
        <w:tc>
          <w:tcPr>
            <w:tcW w:w="2398" w:type="dxa"/>
            <w:shd w:val="clear" w:color="auto" w:fill="FFFFFF" w:themeFill="background1"/>
          </w:tcPr>
          <w:p w14:paraId="77439956" w14:textId="77777777" w:rsidR="00196B59" w:rsidRPr="00D375A6" w:rsidRDefault="00196B59" w:rsidP="00196B59">
            <w:pPr>
              <w:pStyle w:val="paragraph"/>
              <w:spacing w:before="0" w:beforeAutospacing="0" w:after="0" w:afterAutospacing="0"/>
              <w:textAlignment w:val="baseline"/>
              <w:divId w:val="1994261825"/>
              <w:rPr>
                <w:rFonts w:ascii="Segoe UI" w:hAnsi="Segoe UI" w:cs="Segoe UI"/>
                <w:sz w:val="18"/>
                <w:szCs w:val="18"/>
              </w:rPr>
            </w:pPr>
            <w:r w:rsidRPr="00D375A6">
              <w:rPr>
                <w:rStyle w:val="normaltextrun"/>
                <w:rFonts w:ascii="Calibri" w:hAnsi="Calibri" w:cs="Calibri"/>
                <w:sz w:val="22"/>
                <w:szCs w:val="22"/>
              </w:rPr>
              <w:lastRenderedPageBreak/>
              <w:t>-Parents invited into class</w:t>
            </w:r>
            <w:r w:rsidRPr="00D375A6">
              <w:rPr>
                <w:rStyle w:val="eop"/>
                <w:rFonts w:ascii="Calibri" w:hAnsi="Calibri" w:cs="Calibri"/>
                <w:sz w:val="22"/>
                <w:szCs w:val="22"/>
              </w:rPr>
              <w:t> </w:t>
            </w:r>
          </w:p>
          <w:p w14:paraId="0EC27404" w14:textId="57933B0D" w:rsidR="00196B59" w:rsidRDefault="00196B59" w:rsidP="00196B59">
            <w:pPr>
              <w:pStyle w:val="paragraph"/>
              <w:spacing w:before="0" w:beforeAutospacing="0" w:after="0" w:afterAutospacing="0"/>
              <w:textAlignment w:val="baseline"/>
              <w:divId w:val="449858498"/>
              <w:rPr>
                <w:rStyle w:val="eop"/>
                <w:rFonts w:ascii="Calibri" w:hAnsi="Calibri" w:cs="Calibri"/>
                <w:sz w:val="22"/>
                <w:szCs w:val="22"/>
              </w:rPr>
            </w:pPr>
            <w:r w:rsidRPr="00D375A6">
              <w:rPr>
                <w:rStyle w:val="normaltextrun"/>
                <w:rFonts w:ascii="Calibri" w:hAnsi="Calibri" w:cs="Calibri"/>
                <w:sz w:val="22"/>
                <w:szCs w:val="22"/>
              </w:rPr>
              <w:t>- Bikeability</w:t>
            </w:r>
            <w:r w:rsidRPr="00D375A6">
              <w:rPr>
                <w:rStyle w:val="eop"/>
                <w:rFonts w:ascii="Calibri" w:hAnsi="Calibri" w:cs="Calibri"/>
                <w:sz w:val="22"/>
                <w:szCs w:val="22"/>
              </w:rPr>
              <w:t> </w:t>
            </w:r>
          </w:p>
          <w:p w14:paraId="2018DE80" w14:textId="664FED99" w:rsidR="00196B59" w:rsidRPr="00D375A6" w:rsidRDefault="00196B59" w:rsidP="00196B59">
            <w:pPr>
              <w:pStyle w:val="paragraph"/>
              <w:spacing w:before="0" w:beforeAutospacing="0" w:after="0" w:afterAutospacing="0"/>
              <w:textAlignment w:val="baseline"/>
              <w:divId w:val="449858498"/>
              <w:rPr>
                <w:rFonts w:ascii="Segoe UI" w:hAnsi="Segoe UI" w:cs="Segoe UI"/>
                <w:sz w:val="18"/>
                <w:szCs w:val="18"/>
              </w:rPr>
            </w:pPr>
            <w:r>
              <w:rPr>
                <w:rStyle w:val="eop"/>
                <w:rFonts w:ascii="Calibri" w:hAnsi="Calibri" w:cs="Calibri"/>
                <w:sz w:val="22"/>
                <w:szCs w:val="22"/>
              </w:rPr>
              <w:t>-Trip to West Stow – linked to History learning</w:t>
            </w:r>
          </w:p>
          <w:p w14:paraId="78CE4D2C" w14:textId="2E558CF1" w:rsidR="00196B59" w:rsidRPr="00D375A6" w:rsidRDefault="00196B59" w:rsidP="00196B59">
            <w:r w:rsidRPr="00D375A6">
              <w:rPr>
                <w:rStyle w:val="eop"/>
                <w:rFonts w:ascii="Calibri" w:hAnsi="Calibri" w:cs="Calibri"/>
              </w:rPr>
              <w:t> </w:t>
            </w:r>
            <w:r w:rsidR="0082392E">
              <w:rPr>
                <w:rStyle w:val="eop"/>
                <w:rFonts w:ascii="Calibri" w:hAnsi="Calibri" w:cs="Calibri"/>
              </w:rPr>
              <w:t>- Mental Health Week</w:t>
            </w:r>
          </w:p>
        </w:tc>
        <w:tc>
          <w:tcPr>
            <w:tcW w:w="2268" w:type="dxa"/>
            <w:shd w:val="clear" w:color="auto" w:fill="FFFFFF" w:themeFill="background1"/>
          </w:tcPr>
          <w:p w14:paraId="548109CF" w14:textId="77777777" w:rsidR="00196B59" w:rsidRPr="00D375A6" w:rsidRDefault="00196B59" w:rsidP="00196B59">
            <w:pPr>
              <w:pStyle w:val="paragraph"/>
              <w:spacing w:before="0" w:beforeAutospacing="0" w:after="0" w:afterAutospacing="0"/>
              <w:textAlignment w:val="baseline"/>
              <w:divId w:val="2055621181"/>
              <w:rPr>
                <w:rFonts w:ascii="Segoe UI" w:hAnsi="Segoe UI" w:cs="Segoe UI"/>
                <w:sz w:val="18"/>
                <w:szCs w:val="18"/>
              </w:rPr>
            </w:pPr>
            <w:r w:rsidRPr="00D375A6">
              <w:rPr>
                <w:rStyle w:val="normaltextrun"/>
                <w:rFonts w:ascii="Calibri" w:hAnsi="Calibri" w:cs="Calibri"/>
                <w:sz w:val="22"/>
                <w:szCs w:val="22"/>
              </w:rPr>
              <w:t>-World Book Day (come to school as your favourite book character)</w:t>
            </w:r>
            <w:r w:rsidRPr="00D375A6">
              <w:rPr>
                <w:rStyle w:val="eop"/>
                <w:rFonts w:ascii="Calibri" w:hAnsi="Calibri" w:cs="Calibri"/>
                <w:sz w:val="22"/>
                <w:szCs w:val="22"/>
              </w:rPr>
              <w:t> </w:t>
            </w:r>
          </w:p>
          <w:p w14:paraId="667F50C8" w14:textId="77777777" w:rsidR="00196B59" w:rsidRDefault="00196B59" w:rsidP="00196B59">
            <w:pPr>
              <w:rPr>
                <w:rStyle w:val="eop"/>
                <w:rFonts w:ascii="Calibri" w:hAnsi="Calibri" w:cs="Calibri"/>
              </w:rPr>
            </w:pPr>
            <w:r w:rsidRPr="00D375A6">
              <w:rPr>
                <w:rStyle w:val="normaltextrun"/>
                <w:rFonts w:ascii="Calibri" w:hAnsi="Calibri" w:cs="Calibri"/>
              </w:rPr>
              <w:t>-Parents invited into class</w:t>
            </w:r>
            <w:r w:rsidRPr="00D375A6">
              <w:rPr>
                <w:rStyle w:val="eop"/>
                <w:rFonts w:ascii="Calibri" w:hAnsi="Calibri" w:cs="Calibri"/>
              </w:rPr>
              <w:t> </w:t>
            </w:r>
          </w:p>
          <w:p w14:paraId="3D4B0423" w14:textId="77777777" w:rsidR="00196B59" w:rsidRDefault="00196B59" w:rsidP="00196B59">
            <w:pPr>
              <w:pStyle w:val="paragraph"/>
              <w:spacing w:before="0" w:beforeAutospacing="0" w:after="0" w:afterAutospacing="0"/>
              <w:textAlignment w:val="baseline"/>
              <w:rPr>
                <w:rStyle w:val="eop"/>
                <w:rFonts w:ascii="Calibri" w:hAnsi="Calibri" w:cs="Calibri"/>
                <w:sz w:val="22"/>
                <w:szCs w:val="22"/>
              </w:rPr>
            </w:pPr>
            <w:r w:rsidRPr="00D375A6">
              <w:rPr>
                <w:rStyle w:val="normaltextrun"/>
                <w:rFonts w:ascii="Calibri" w:hAnsi="Calibri" w:cs="Calibri"/>
                <w:sz w:val="22"/>
                <w:szCs w:val="22"/>
              </w:rPr>
              <w:t>-Pancake Races in the town square</w:t>
            </w:r>
            <w:r w:rsidRPr="00D375A6">
              <w:rPr>
                <w:rStyle w:val="eop"/>
                <w:rFonts w:ascii="Calibri" w:hAnsi="Calibri" w:cs="Calibri"/>
                <w:sz w:val="22"/>
                <w:szCs w:val="22"/>
              </w:rPr>
              <w:t> </w:t>
            </w:r>
          </w:p>
          <w:p w14:paraId="74FA772A" w14:textId="756228D5" w:rsidR="00196B59" w:rsidRPr="00D375A6" w:rsidRDefault="00196B59" w:rsidP="00196B59"/>
        </w:tc>
        <w:tc>
          <w:tcPr>
            <w:tcW w:w="2410" w:type="dxa"/>
            <w:shd w:val="clear" w:color="auto" w:fill="FFFFFF" w:themeFill="background1"/>
          </w:tcPr>
          <w:p w14:paraId="1B8EB3E1" w14:textId="77777777" w:rsidR="00196B59" w:rsidRPr="00D375A6" w:rsidRDefault="00196B59" w:rsidP="00196B59">
            <w:pPr>
              <w:pStyle w:val="paragraph"/>
              <w:spacing w:before="0" w:beforeAutospacing="0" w:after="0" w:afterAutospacing="0"/>
              <w:textAlignment w:val="baseline"/>
              <w:divId w:val="1951617593"/>
              <w:rPr>
                <w:rFonts w:ascii="Segoe UI" w:hAnsi="Segoe UI" w:cs="Segoe UI"/>
                <w:sz w:val="18"/>
                <w:szCs w:val="18"/>
              </w:rPr>
            </w:pPr>
            <w:r w:rsidRPr="00D375A6">
              <w:rPr>
                <w:rStyle w:val="normaltextrun"/>
                <w:rFonts w:ascii="Calibri" w:hAnsi="Calibri" w:cs="Calibri"/>
                <w:sz w:val="22"/>
                <w:szCs w:val="22"/>
              </w:rPr>
              <w:t>-Parents invited into class</w:t>
            </w:r>
            <w:r w:rsidRPr="00D375A6">
              <w:rPr>
                <w:rStyle w:val="eop"/>
                <w:rFonts w:ascii="Calibri" w:hAnsi="Calibri" w:cs="Calibri"/>
                <w:sz w:val="22"/>
                <w:szCs w:val="22"/>
              </w:rPr>
              <w:t> </w:t>
            </w:r>
          </w:p>
          <w:p w14:paraId="599A107A" w14:textId="4C978C83" w:rsidR="00196B59" w:rsidRPr="00D375A6" w:rsidRDefault="00196B59" w:rsidP="00196B59">
            <w:r w:rsidRPr="00D375A6">
              <w:rPr>
                <w:rStyle w:val="normaltextrun"/>
                <w:rFonts w:ascii="Calibri" w:hAnsi="Calibri" w:cs="Calibri"/>
              </w:rPr>
              <w:t>-Weekly Swimming Lessons at One Leisure</w:t>
            </w:r>
            <w:r w:rsidRPr="00D375A6">
              <w:rPr>
                <w:rStyle w:val="eop"/>
                <w:rFonts w:ascii="Calibri" w:hAnsi="Calibri" w:cs="Calibri"/>
              </w:rPr>
              <w:t> </w:t>
            </w:r>
          </w:p>
        </w:tc>
        <w:tc>
          <w:tcPr>
            <w:tcW w:w="2210" w:type="dxa"/>
            <w:shd w:val="clear" w:color="auto" w:fill="FFFFFF" w:themeFill="background1"/>
          </w:tcPr>
          <w:p w14:paraId="44A404AE" w14:textId="77777777" w:rsidR="00196B59" w:rsidRPr="00D375A6" w:rsidRDefault="00196B59" w:rsidP="00196B59">
            <w:pPr>
              <w:pStyle w:val="paragraph"/>
              <w:spacing w:before="0" w:beforeAutospacing="0" w:after="0" w:afterAutospacing="0"/>
              <w:textAlignment w:val="baseline"/>
              <w:divId w:val="926111860"/>
              <w:rPr>
                <w:rFonts w:ascii="Segoe UI" w:hAnsi="Segoe UI" w:cs="Segoe UI"/>
                <w:sz w:val="18"/>
                <w:szCs w:val="18"/>
              </w:rPr>
            </w:pPr>
            <w:r w:rsidRPr="00D375A6">
              <w:rPr>
                <w:rStyle w:val="normaltextrun"/>
                <w:rFonts w:ascii="Calibri" w:hAnsi="Calibri" w:cs="Calibri"/>
                <w:sz w:val="22"/>
                <w:szCs w:val="22"/>
              </w:rPr>
              <w:t>-Parents invited into class</w:t>
            </w:r>
            <w:r w:rsidRPr="00D375A6">
              <w:rPr>
                <w:rStyle w:val="eop"/>
                <w:rFonts w:ascii="Calibri" w:hAnsi="Calibri" w:cs="Calibri"/>
                <w:sz w:val="22"/>
                <w:szCs w:val="22"/>
              </w:rPr>
              <w:t> </w:t>
            </w:r>
          </w:p>
          <w:p w14:paraId="635465D8" w14:textId="77777777" w:rsidR="00196B59" w:rsidRPr="00D375A6" w:rsidRDefault="00196B59" w:rsidP="00196B59">
            <w:pPr>
              <w:pStyle w:val="paragraph"/>
              <w:spacing w:before="0" w:beforeAutospacing="0" w:after="0" w:afterAutospacing="0"/>
              <w:textAlignment w:val="baseline"/>
              <w:divId w:val="73939106"/>
              <w:rPr>
                <w:rFonts w:ascii="Segoe UI" w:hAnsi="Segoe UI" w:cs="Segoe UI"/>
                <w:sz w:val="18"/>
                <w:szCs w:val="18"/>
              </w:rPr>
            </w:pPr>
            <w:r w:rsidRPr="00D375A6">
              <w:rPr>
                <w:rStyle w:val="normaltextrun"/>
                <w:rFonts w:ascii="Calibri" w:hAnsi="Calibri" w:cs="Calibri"/>
                <w:sz w:val="22"/>
                <w:szCs w:val="22"/>
              </w:rPr>
              <w:t>-Sports day</w:t>
            </w:r>
            <w:r w:rsidRPr="00D375A6">
              <w:rPr>
                <w:rStyle w:val="eop"/>
                <w:rFonts w:ascii="Calibri" w:hAnsi="Calibri" w:cs="Calibri"/>
                <w:sz w:val="22"/>
                <w:szCs w:val="22"/>
              </w:rPr>
              <w:t> </w:t>
            </w:r>
          </w:p>
          <w:p w14:paraId="7208F07F" w14:textId="37D3F91E" w:rsidR="00196B59" w:rsidRPr="00D375A6" w:rsidRDefault="00196B59" w:rsidP="00196B59">
            <w:r w:rsidRPr="00D375A6">
              <w:rPr>
                <w:rStyle w:val="normaltextrun"/>
                <w:rFonts w:ascii="Calibri" w:hAnsi="Calibri" w:cs="Calibri"/>
              </w:rPr>
              <w:t>-Hinchingbrooke Park ‘Habitats’ trips</w:t>
            </w:r>
            <w:r w:rsidRPr="00D375A6">
              <w:rPr>
                <w:rStyle w:val="eop"/>
                <w:rFonts w:ascii="Calibri" w:hAnsi="Calibri" w:cs="Calibri"/>
              </w:rPr>
              <w:t> </w:t>
            </w:r>
          </w:p>
        </w:tc>
      </w:tr>
    </w:tbl>
    <w:p w14:paraId="6760C786" w14:textId="77777777" w:rsidR="002727E5" w:rsidRDefault="002727E5" w:rsidP="002727E5">
      <w:pPr>
        <w:jc w:val="center"/>
      </w:pPr>
    </w:p>
    <w:sectPr w:rsidR="002727E5" w:rsidSect="00864DE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633"/>
    <w:multiLevelType w:val="hybridMultilevel"/>
    <w:tmpl w:val="8542C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082CFF"/>
    <w:multiLevelType w:val="hybridMultilevel"/>
    <w:tmpl w:val="E40E7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A87077"/>
    <w:multiLevelType w:val="hybridMultilevel"/>
    <w:tmpl w:val="A15CE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97519F"/>
    <w:multiLevelType w:val="hybridMultilevel"/>
    <w:tmpl w:val="2230D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E63E10"/>
    <w:multiLevelType w:val="multilevel"/>
    <w:tmpl w:val="6280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9553D"/>
    <w:multiLevelType w:val="hybridMultilevel"/>
    <w:tmpl w:val="B270F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8C72D74"/>
    <w:multiLevelType w:val="hybridMultilevel"/>
    <w:tmpl w:val="D9CAA2B4"/>
    <w:lvl w:ilvl="0" w:tplc="4536ACFC">
      <w:start w:val="1"/>
      <w:numFmt w:val="bullet"/>
      <w:lvlText w:val="•"/>
      <w:lvlJc w:val="left"/>
      <w:pPr>
        <w:tabs>
          <w:tab w:val="num" w:pos="720"/>
        </w:tabs>
        <w:ind w:left="720" w:hanging="360"/>
      </w:pPr>
      <w:rPr>
        <w:rFonts w:ascii="Arial" w:hAnsi="Arial" w:hint="default"/>
      </w:rPr>
    </w:lvl>
    <w:lvl w:ilvl="1" w:tplc="DCC02CB2" w:tentative="1">
      <w:start w:val="1"/>
      <w:numFmt w:val="bullet"/>
      <w:lvlText w:val="•"/>
      <w:lvlJc w:val="left"/>
      <w:pPr>
        <w:tabs>
          <w:tab w:val="num" w:pos="1440"/>
        </w:tabs>
        <w:ind w:left="1440" w:hanging="360"/>
      </w:pPr>
      <w:rPr>
        <w:rFonts w:ascii="Arial" w:hAnsi="Arial" w:hint="default"/>
      </w:rPr>
    </w:lvl>
    <w:lvl w:ilvl="2" w:tplc="2046A394" w:tentative="1">
      <w:start w:val="1"/>
      <w:numFmt w:val="bullet"/>
      <w:lvlText w:val="•"/>
      <w:lvlJc w:val="left"/>
      <w:pPr>
        <w:tabs>
          <w:tab w:val="num" w:pos="2160"/>
        </w:tabs>
        <w:ind w:left="2160" w:hanging="360"/>
      </w:pPr>
      <w:rPr>
        <w:rFonts w:ascii="Arial" w:hAnsi="Arial" w:hint="default"/>
      </w:rPr>
    </w:lvl>
    <w:lvl w:ilvl="3" w:tplc="DB68E034" w:tentative="1">
      <w:start w:val="1"/>
      <w:numFmt w:val="bullet"/>
      <w:lvlText w:val="•"/>
      <w:lvlJc w:val="left"/>
      <w:pPr>
        <w:tabs>
          <w:tab w:val="num" w:pos="2880"/>
        </w:tabs>
        <w:ind w:left="2880" w:hanging="360"/>
      </w:pPr>
      <w:rPr>
        <w:rFonts w:ascii="Arial" w:hAnsi="Arial" w:hint="default"/>
      </w:rPr>
    </w:lvl>
    <w:lvl w:ilvl="4" w:tplc="CDA6D704" w:tentative="1">
      <w:start w:val="1"/>
      <w:numFmt w:val="bullet"/>
      <w:lvlText w:val="•"/>
      <w:lvlJc w:val="left"/>
      <w:pPr>
        <w:tabs>
          <w:tab w:val="num" w:pos="3600"/>
        </w:tabs>
        <w:ind w:left="3600" w:hanging="360"/>
      </w:pPr>
      <w:rPr>
        <w:rFonts w:ascii="Arial" w:hAnsi="Arial" w:hint="default"/>
      </w:rPr>
    </w:lvl>
    <w:lvl w:ilvl="5" w:tplc="2C7AD328" w:tentative="1">
      <w:start w:val="1"/>
      <w:numFmt w:val="bullet"/>
      <w:lvlText w:val="•"/>
      <w:lvlJc w:val="left"/>
      <w:pPr>
        <w:tabs>
          <w:tab w:val="num" w:pos="4320"/>
        </w:tabs>
        <w:ind w:left="4320" w:hanging="360"/>
      </w:pPr>
      <w:rPr>
        <w:rFonts w:ascii="Arial" w:hAnsi="Arial" w:hint="default"/>
      </w:rPr>
    </w:lvl>
    <w:lvl w:ilvl="6" w:tplc="653E6472" w:tentative="1">
      <w:start w:val="1"/>
      <w:numFmt w:val="bullet"/>
      <w:lvlText w:val="•"/>
      <w:lvlJc w:val="left"/>
      <w:pPr>
        <w:tabs>
          <w:tab w:val="num" w:pos="5040"/>
        </w:tabs>
        <w:ind w:left="5040" w:hanging="360"/>
      </w:pPr>
      <w:rPr>
        <w:rFonts w:ascii="Arial" w:hAnsi="Arial" w:hint="default"/>
      </w:rPr>
    </w:lvl>
    <w:lvl w:ilvl="7" w:tplc="BF34B492" w:tentative="1">
      <w:start w:val="1"/>
      <w:numFmt w:val="bullet"/>
      <w:lvlText w:val="•"/>
      <w:lvlJc w:val="left"/>
      <w:pPr>
        <w:tabs>
          <w:tab w:val="num" w:pos="5760"/>
        </w:tabs>
        <w:ind w:left="5760" w:hanging="360"/>
      </w:pPr>
      <w:rPr>
        <w:rFonts w:ascii="Arial" w:hAnsi="Arial" w:hint="default"/>
      </w:rPr>
    </w:lvl>
    <w:lvl w:ilvl="8" w:tplc="F12251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F7638BC"/>
    <w:multiLevelType w:val="hybridMultilevel"/>
    <w:tmpl w:val="8A9AD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0317684">
    <w:abstractNumId w:val="2"/>
  </w:num>
  <w:num w:numId="2" w16cid:durableId="1705324508">
    <w:abstractNumId w:val="1"/>
  </w:num>
  <w:num w:numId="3" w16cid:durableId="787546265">
    <w:abstractNumId w:val="7"/>
  </w:num>
  <w:num w:numId="4" w16cid:durableId="1323580869">
    <w:abstractNumId w:val="5"/>
  </w:num>
  <w:num w:numId="5" w16cid:durableId="1640962382">
    <w:abstractNumId w:val="0"/>
  </w:num>
  <w:num w:numId="6" w16cid:durableId="1863858259">
    <w:abstractNumId w:val="3"/>
  </w:num>
  <w:num w:numId="7" w16cid:durableId="1513183208">
    <w:abstractNumId w:val="4"/>
  </w:num>
  <w:num w:numId="8" w16cid:durableId="170485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E5"/>
    <w:rsid w:val="0003026B"/>
    <w:rsid w:val="000E391B"/>
    <w:rsid w:val="00103B20"/>
    <w:rsid w:val="00117D36"/>
    <w:rsid w:val="00125E8C"/>
    <w:rsid w:val="00132F0F"/>
    <w:rsid w:val="00183274"/>
    <w:rsid w:val="00196B59"/>
    <w:rsid w:val="001B20AF"/>
    <w:rsid w:val="001B3D9E"/>
    <w:rsid w:val="001E1915"/>
    <w:rsid w:val="001F4E8B"/>
    <w:rsid w:val="00202214"/>
    <w:rsid w:val="00256B0C"/>
    <w:rsid w:val="00261C11"/>
    <w:rsid w:val="002727E5"/>
    <w:rsid w:val="002B2D80"/>
    <w:rsid w:val="002C117A"/>
    <w:rsid w:val="003356C5"/>
    <w:rsid w:val="00342091"/>
    <w:rsid w:val="003832DB"/>
    <w:rsid w:val="003871B1"/>
    <w:rsid w:val="00417A22"/>
    <w:rsid w:val="00427A31"/>
    <w:rsid w:val="00431807"/>
    <w:rsid w:val="00495165"/>
    <w:rsid w:val="004E5327"/>
    <w:rsid w:val="004F2E10"/>
    <w:rsid w:val="00513FB7"/>
    <w:rsid w:val="00530E92"/>
    <w:rsid w:val="00552DF7"/>
    <w:rsid w:val="00573B03"/>
    <w:rsid w:val="005758B0"/>
    <w:rsid w:val="005759D8"/>
    <w:rsid w:val="0059549D"/>
    <w:rsid w:val="005B0090"/>
    <w:rsid w:val="00652566"/>
    <w:rsid w:val="007B7D7D"/>
    <w:rsid w:val="007C5663"/>
    <w:rsid w:val="007D0B89"/>
    <w:rsid w:val="007E47EE"/>
    <w:rsid w:val="0082392E"/>
    <w:rsid w:val="008564D4"/>
    <w:rsid w:val="00864DE2"/>
    <w:rsid w:val="00884A0A"/>
    <w:rsid w:val="008A5AE6"/>
    <w:rsid w:val="008C0323"/>
    <w:rsid w:val="008E3991"/>
    <w:rsid w:val="008E60BC"/>
    <w:rsid w:val="008E6A1C"/>
    <w:rsid w:val="008F64E2"/>
    <w:rsid w:val="009420A0"/>
    <w:rsid w:val="0098596A"/>
    <w:rsid w:val="00987B95"/>
    <w:rsid w:val="009B79A5"/>
    <w:rsid w:val="009C5297"/>
    <w:rsid w:val="00A24FC0"/>
    <w:rsid w:val="00A3754D"/>
    <w:rsid w:val="00A45530"/>
    <w:rsid w:val="00AC2C51"/>
    <w:rsid w:val="00B008A6"/>
    <w:rsid w:val="00B17D73"/>
    <w:rsid w:val="00B60F24"/>
    <w:rsid w:val="00B644B0"/>
    <w:rsid w:val="00BA2670"/>
    <w:rsid w:val="00BB1966"/>
    <w:rsid w:val="00BB42D4"/>
    <w:rsid w:val="00BC539E"/>
    <w:rsid w:val="00BD0099"/>
    <w:rsid w:val="00BE51FA"/>
    <w:rsid w:val="00C04F37"/>
    <w:rsid w:val="00C96BE9"/>
    <w:rsid w:val="00D03674"/>
    <w:rsid w:val="00D10F5B"/>
    <w:rsid w:val="00D15399"/>
    <w:rsid w:val="00D17DB8"/>
    <w:rsid w:val="00D375A6"/>
    <w:rsid w:val="00D400D3"/>
    <w:rsid w:val="00D45817"/>
    <w:rsid w:val="00D47742"/>
    <w:rsid w:val="00D56020"/>
    <w:rsid w:val="00D61FDE"/>
    <w:rsid w:val="00D8026E"/>
    <w:rsid w:val="00DA6C57"/>
    <w:rsid w:val="00DA6C6E"/>
    <w:rsid w:val="00DA7FCC"/>
    <w:rsid w:val="00DE2AA5"/>
    <w:rsid w:val="00E01AB1"/>
    <w:rsid w:val="00E069EB"/>
    <w:rsid w:val="00E27EE5"/>
    <w:rsid w:val="00E51F2D"/>
    <w:rsid w:val="00E616B6"/>
    <w:rsid w:val="00E75E30"/>
    <w:rsid w:val="00E92B69"/>
    <w:rsid w:val="00EB3809"/>
    <w:rsid w:val="00EC6F35"/>
    <w:rsid w:val="00F202A3"/>
    <w:rsid w:val="00F26CE9"/>
    <w:rsid w:val="00F350CD"/>
    <w:rsid w:val="00F443F2"/>
    <w:rsid w:val="00F566A8"/>
    <w:rsid w:val="00FA5400"/>
    <w:rsid w:val="00FD5459"/>
    <w:rsid w:val="00FD787B"/>
    <w:rsid w:val="00FF6CE4"/>
    <w:rsid w:val="00FF7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c5bc,#fdd9d3"/>
      <o:colormenu v:ext="edit" fillcolor="none [3212]"/>
    </o:shapedefaults>
    <o:shapelayout v:ext="edit">
      <o:idmap v:ext="edit" data="1"/>
    </o:shapelayout>
  </w:shapeDefaults>
  <w:decimalSymbol w:val="."/>
  <w:listSeparator w:val=","/>
  <w14:docId w14:val="795A217C"/>
  <w15:chartTrackingRefBased/>
  <w15:docId w15:val="{0D01310D-9F31-4854-86C9-6557C6CD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1C11"/>
    <w:pPr>
      <w:ind w:left="720"/>
      <w:contextualSpacing/>
    </w:pPr>
  </w:style>
  <w:style w:type="paragraph" w:customStyle="1" w:styleId="paragraph">
    <w:name w:val="paragraph"/>
    <w:basedOn w:val="Normal"/>
    <w:rsid w:val="00D375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375A6"/>
  </w:style>
  <w:style w:type="character" w:customStyle="1" w:styleId="normaltextrun">
    <w:name w:val="normaltextrun"/>
    <w:basedOn w:val="DefaultParagraphFont"/>
    <w:rsid w:val="00D3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0520">
      <w:bodyDiv w:val="1"/>
      <w:marLeft w:val="0"/>
      <w:marRight w:val="0"/>
      <w:marTop w:val="0"/>
      <w:marBottom w:val="0"/>
      <w:divBdr>
        <w:top w:val="none" w:sz="0" w:space="0" w:color="auto"/>
        <w:left w:val="none" w:sz="0" w:space="0" w:color="auto"/>
        <w:bottom w:val="none" w:sz="0" w:space="0" w:color="auto"/>
        <w:right w:val="none" w:sz="0" w:space="0" w:color="auto"/>
      </w:divBdr>
      <w:divsChild>
        <w:div w:id="2096824559">
          <w:marLeft w:val="0"/>
          <w:marRight w:val="0"/>
          <w:marTop w:val="0"/>
          <w:marBottom w:val="0"/>
          <w:divBdr>
            <w:top w:val="none" w:sz="0" w:space="0" w:color="auto"/>
            <w:left w:val="none" w:sz="0" w:space="0" w:color="auto"/>
            <w:bottom w:val="none" w:sz="0" w:space="0" w:color="auto"/>
            <w:right w:val="none" w:sz="0" w:space="0" w:color="auto"/>
          </w:divBdr>
          <w:divsChild>
            <w:div w:id="1857770018">
              <w:marLeft w:val="0"/>
              <w:marRight w:val="0"/>
              <w:marTop w:val="0"/>
              <w:marBottom w:val="0"/>
              <w:divBdr>
                <w:top w:val="none" w:sz="0" w:space="0" w:color="auto"/>
                <w:left w:val="none" w:sz="0" w:space="0" w:color="auto"/>
                <w:bottom w:val="none" w:sz="0" w:space="0" w:color="auto"/>
                <w:right w:val="none" w:sz="0" w:space="0" w:color="auto"/>
              </w:divBdr>
            </w:div>
          </w:divsChild>
        </w:div>
        <w:div w:id="42098037">
          <w:marLeft w:val="0"/>
          <w:marRight w:val="0"/>
          <w:marTop w:val="0"/>
          <w:marBottom w:val="0"/>
          <w:divBdr>
            <w:top w:val="none" w:sz="0" w:space="0" w:color="auto"/>
            <w:left w:val="none" w:sz="0" w:space="0" w:color="auto"/>
            <w:bottom w:val="none" w:sz="0" w:space="0" w:color="auto"/>
            <w:right w:val="none" w:sz="0" w:space="0" w:color="auto"/>
          </w:divBdr>
          <w:divsChild>
            <w:div w:id="1368021482">
              <w:marLeft w:val="0"/>
              <w:marRight w:val="0"/>
              <w:marTop w:val="0"/>
              <w:marBottom w:val="0"/>
              <w:divBdr>
                <w:top w:val="none" w:sz="0" w:space="0" w:color="auto"/>
                <w:left w:val="none" w:sz="0" w:space="0" w:color="auto"/>
                <w:bottom w:val="none" w:sz="0" w:space="0" w:color="auto"/>
                <w:right w:val="none" w:sz="0" w:space="0" w:color="auto"/>
              </w:divBdr>
            </w:div>
          </w:divsChild>
        </w:div>
        <w:div w:id="340164167">
          <w:marLeft w:val="0"/>
          <w:marRight w:val="0"/>
          <w:marTop w:val="0"/>
          <w:marBottom w:val="0"/>
          <w:divBdr>
            <w:top w:val="none" w:sz="0" w:space="0" w:color="auto"/>
            <w:left w:val="none" w:sz="0" w:space="0" w:color="auto"/>
            <w:bottom w:val="none" w:sz="0" w:space="0" w:color="auto"/>
            <w:right w:val="none" w:sz="0" w:space="0" w:color="auto"/>
          </w:divBdr>
          <w:divsChild>
            <w:div w:id="91367230">
              <w:marLeft w:val="0"/>
              <w:marRight w:val="0"/>
              <w:marTop w:val="0"/>
              <w:marBottom w:val="0"/>
              <w:divBdr>
                <w:top w:val="none" w:sz="0" w:space="0" w:color="auto"/>
                <w:left w:val="none" w:sz="0" w:space="0" w:color="auto"/>
                <w:bottom w:val="none" w:sz="0" w:space="0" w:color="auto"/>
                <w:right w:val="none" w:sz="0" w:space="0" w:color="auto"/>
              </w:divBdr>
            </w:div>
          </w:divsChild>
        </w:div>
        <w:div w:id="927931956">
          <w:marLeft w:val="0"/>
          <w:marRight w:val="0"/>
          <w:marTop w:val="0"/>
          <w:marBottom w:val="0"/>
          <w:divBdr>
            <w:top w:val="none" w:sz="0" w:space="0" w:color="auto"/>
            <w:left w:val="none" w:sz="0" w:space="0" w:color="auto"/>
            <w:bottom w:val="none" w:sz="0" w:space="0" w:color="auto"/>
            <w:right w:val="none" w:sz="0" w:space="0" w:color="auto"/>
          </w:divBdr>
          <w:divsChild>
            <w:div w:id="157043202">
              <w:marLeft w:val="0"/>
              <w:marRight w:val="0"/>
              <w:marTop w:val="0"/>
              <w:marBottom w:val="0"/>
              <w:divBdr>
                <w:top w:val="none" w:sz="0" w:space="0" w:color="auto"/>
                <w:left w:val="none" w:sz="0" w:space="0" w:color="auto"/>
                <w:bottom w:val="none" w:sz="0" w:space="0" w:color="auto"/>
                <w:right w:val="none" w:sz="0" w:space="0" w:color="auto"/>
              </w:divBdr>
            </w:div>
          </w:divsChild>
        </w:div>
        <w:div w:id="1482893607">
          <w:marLeft w:val="0"/>
          <w:marRight w:val="0"/>
          <w:marTop w:val="0"/>
          <w:marBottom w:val="0"/>
          <w:divBdr>
            <w:top w:val="none" w:sz="0" w:space="0" w:color="auto"/>
            <w:left w:val="none" w:sz="0" w:space="0" w:color="auto"/>
            <w:bottom w:val="none" w:sz="0" w:space="0" w:color="auto"/>
            <w:right w:val="none" w:sz="0" w:space="0" w:color="auto"/>
          </w:divBdr>
          <w:divsChild>
            <w:div w:id="802771111">
              <w:marLeft w:val="0"/>
              <w:marRight w:val="0"/>
              <w:marTop w:val="0"/>
              <w:marBottom w:val="0"/>
              <w:divBdr>
                <w:top w:val="none" w:sz="0" w:space="0" w:color="auto"/>
                <w:left w:val="none" w:sz="0" w:space="0" w:color="auto"/>
                <w:bottom w:val="none" w:sz="0" w:space="0" w:color="auto"/>
                <w:right w:val="none" w:sz="0" w:space="0" w:color="auto"/>
              </w:divBdr>
            </w:div>
          </w:divsChild>
        </w:div>
        <w:div w:id="1284655852">
          <w:marLeft w:val="0"/>
          <w:marRight w:val="0"/>
          <w:marTop w:val="0"/>
          <w:marBottom w:val="0"/>
          <w:divBdr>
            <w:top w:val="none" w:sz="0" w:space="0" w:color="auto"/>
            <w:left w:val="none" w:sz="0" w:space="0" w:color="auto"/>
            <w:bottom w:val="none" w:sz="0" w:space="0" w:color="auto"/>
            <w:right w:val="none" w:sz="0" w:space="0" w:color="auto"/>
          </w:divBdr>
          <w:divsChild>
            <w:div w:id="15466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76825">
      <w:bodyDiv w:val="1"/>
      <w:marLeft w:val="0"/>
      <w:marRight w:val="0"/>
      <w:marTop w:val="0"/>
      <w:marBottom w:val="0"/>
      <w:divBdr>
        <w:top w:val="none" w:sz="0" w:space="0" w:color="auto"/>
        <w:left w:val="none" w:sz="0" w:space="0" w:color="auto"/>
        <w:bottom w:val="none" w:sz="0" w:space="0" w:color="auto"/>
        <w:right w:val="none" w:sz="0" w:space="0" w:color="auto"/>
      </w:divBdr>
    </w:div>
    <w:div w:id="883365301">
      <w:bodyDiv w:val="1"/>
      <w:marLeft w:val="0"/>
      <w:marRight w:val="0"/>
      <w:marTop w:val="0"/>
      <w:marBottom w:val="0"/>
      <w:divBdr>
        <w:top w:val="none" w:sz="0" w:space="0" w:color="auto"/>
        <w:left w:val="none" w:sz="0" w:space="0" w:color="auto"/>
        <w:bottom w:val="none" w:sz="0" w:space="0" w:color="auto"/>
        <w:right w:val="none" w:sz="0" w:space="0" w:color="auto"/>
      </w:divBdr>
      <w:divsChild>
        <w:div w:id="1363090801">
          <w:marLeft w:val="0"/>
          <w:marRight w:val="240"/>
          <w:marTop w:val="0"/>
          <w:marBottom w:val="0"/>
          <w:divBdr>
            <w:top w:val="none" w:sz="0" w:space="0" w:color="auto"/>
            <w:left w:val="none" w:sz="0" w:space="0" w:color="auto"/>
            <w:bottom w:val="none" w:sz="0" w:space="0" w:color="auto"/>
            <w:right w:val="none" w:sz="0" w:space="0" w:color="auto"/>
          </w:divBdr>
          <w:divsChild>
            <w:div w:id="2102601686">
              <w:marLeft w:val="0"/>
              <w:marRight w:val="0"/>
              <w:marTop w:val="0"/>
              <w:marBottom w:val="0"/>
              <w:divBdr>
                <w:top w:val="none" w:sz="0" w:space="0" w:color="auto"/>
                <w:left w:val="none" w:sz="0" w:space="0" w:color="auto"/>
                <w:bottom w:val="none" w:sz="0" w:space="0" w:color="auto"/>
                <w:right w:val="none" w:sz="0" w:space="0" w:color="auto"/>
              </w:divBdr>
              <w:divsChild>
                <w:div w:id="46956543">
                  <w:marLeft w:val="0"/>
                  <w:marRight w:val="0"/>
                  <w:marTop w:val="0"/>
                  <w:marBottom w:val="0"/>
                  <w:divBdr>
                    <w:top w:val="none" w:sz="0" w:space="0" w:color="auto"/>
                    <w:left w:val="none" w:sz="0" w:space="0" w:color="auto"/>
                    <w:bottom w:val="none" w:sz="0" w:space="0" w:color="auto"/>
                    <w:right w:val="none" w:sz="0" w:space="0" w:color="auto"/>
                  </w:divBdr>
                  <w:divsChild>
                    <w:div w:id="794328283">
                      <w:marLeft w:val="0"/>
                      <w:marRight w:val="0"/>
                      <w:marTop w:val="0"/>
                      <w:marBottom w:val="0"/>
                      <w:divBdr>
                        <w:top w:val="none" w:sz="0" w:space="0" w:color="auto"/>
                        <w:left w:val="none" w:sz="0" w:space="0" w:color="auto"/>
                        <w:bottom w:val="none" w:sz="0" w:space="0" w:color="auto"/>
                        <w:right w:val="none" w:sz="0" w:space="0" w:color="auto"/>
                      </w:divBdr>
                      <w:divsChild>
                        <w:div w:id="931429950">
                          <w:marLeft w:val="0"/>
                          <w:marRight w:val="0"/>
                          <w:marTop w:val="0"/>
                          <w:marBottom w:val="0"/>
                          <w:divBdr>
                            <w:top w:val="none" w:sz="0" w:space="0" w:color="auto"/>
                            <w:left w:val="none" w:sz="0" w:space="0" w:color="auto"/>
                            <w:bottom w:val="none" w:sz="0" w:space="0" w:color="auto"/>
                            <w:right w:val="none" w:sz="0" w:space="0" w:color="auto"/>
                          </w:divBdr>
                          <w:divsChild>
                            <w:div w:id="200947580">
                              <w:marLeft w:val="0"/>
                              <w:marRight w:val="0"/>
                              <w:marTop w:val="0"/>
                              <w:marBottom w:val="0"/>
                              <w:divBdr>
                                <w:top w:val="none" w:sz="0" w:space="0" w:color="auto"/>
                                <w:left w:val="none" w:sz="0" w:space="0" w:color="auto"/>
                                <w:bottom w:val="none" w:sz="0" w:space="0" w:color="auto"/>
                                <w:right w:val="none" w:sz="0" w:space="0" w:color="auto"/>
                              </w:divBdr>
                              <w:divsChild>
                                <w:div w:id="2170602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146063">
      <w:bodyDiv w:val="1"/>
      <w:marLeft w:val="0"/>
      <w:marRight w:val="0"/>
      <w:marTop w:val="0"/>
      <w:marBottom w:val="0"/>
      <w:divBdr>
        <w:top w:val="none" w:sz="0" w:space="0" w:color="auto"/>
        <w:left w:val="none" w:sz="0" w:space="0" w:color="auto"/>
        <w:bottom w:val="none" w:sz="0" w:space="0" w:color="auto"/>
        <w:right w:val="none" w:sz="0" w:space="0" w:color="auto"/>
      </w:divBdr>
      <w:divsChild>
        <w:div w:id="530874342">
          <w:marLeft w:val="446"/>
          <w:marRight w:val="0"/>
          <w:marTop w:val="0"/>
          <w:marBottom w:val="0"/>
          <w:divBdr>
            <w:top w:val="none" w:sz="0" w:space="0" w:color="auto"/>
            <w:left w:val="none" w:sz="0" w:space="0" w:color="auto"/>
            <w:bottom w:val="none" w:sz="0" w:space="0" w:color="auto"/>
            <w:right w:val="none" w:sz="0" w:space="0" w:color="auto"/>
          </w:divBdr>
        </w:div>
        <w:div w:id="2035299923">
          <w:marLeft w:val="446"/>
          <w:marRight w:val="0"/>
          <w:marTop w:val="0"/>
          <w:marBottom w:val="0"/>
          <w:divBdr>
            <w:top w:val="none" w:sz="0" w:space="0" w:color="auto"/>
            <w:left w:val="none" w:sz="0" w:space="0" w:color="auto"/>
            <w:bottom w:val="none" w:sz="0" w:space="0" w:color="auto"/>
            <w:right w:val="none" w:sz="0" w:space="0" w:color="auto"/>
          </w:divBdr>
        </w:div>
        <w:div w:id="1730761280">
          <w:marLeft w:val="446"/>
          <w:marRight w:val="0"/>
          <w:marTop w:val="0"/>
          <w:marBottom w:val="0"/>
          <w:divBdr>
            <w:top w:val="none" w:sz="0" w:space="0" w:color="auto"/>
            <w:left w:val="none" w:sz="0" w:space="0" w:color="auto"/>
            <w:bottom w:val="none" w:sz="0" w:space="0" w:color="auto"/>
            <w:right w:val="none" w:sz="0" w:space="0" w:color="auto"/>
          </w:divBdr>
        </w:div>
        <w:div w:id="346637308">
          <w:marLeft w:val="446"/>
          <w:marRight w:val="0"/>
          <w:marTop w:val="0"/>
          <w:marBottom w:val="0"/>
          <w:divBdr>
            <w:top w:val="none" w:sz="0" w:space="0" w:color="auto"/>
            <w:left w:val="none" w:sz="0" w:space="0" w:color="auto"/>
            <w:bottom w:val="none" w:sz="0" w:space="0" w:color="auto"/>
            <w:right w:val="none" w:sz="0" w:space="0" w:color="auto"/>
          </w:divBdr>
        </w:div>
        <w:div w:id="411196087">
          <w:marLeft w:val="446"/>
          <w:marRight w:val="0"/>
          <w:marTop w:val="0"/>
          <w:marBottom w:val="0"/>
          <w:divBdr>
            <w:top w:val="none" w:sz="0" w:space="0" w:color="auto"/>
            <w:left w:val="none" w:sz="0" w:space="0" w:color="auto"/>
            <w:bottom w:val="none" w:sz="0" w:space="0" w:color="auto"/>
            <w:right w:val="none" w:sz="0" w:space="0" w:color="auto"/>
          </w:divBdr>
        </w:div>
      </w:divsChild>
    </w:div>
    <w:div w:id="1034965364">
      <w:bodyDiv w:val="1"/>
      <w:marLeft w:val="0"/>
      <w:marRight w:val="0"/>
      <w:marTop w:val="0"/>
      <w:marBottom w:val="0"/>
      <w:divBdr>
        <w:top w:val="none" w:sz="0" w:space="0" w:color="auto"/>
        <w:left w:val="none" w:sz="0" w:space="0" w:color="auto"/>
        <w:bottom w:val="none" w:sz="0" w:space="0" w:color="auto"/>
        <w:right w:val="none" w:sz="0" w:space="0" w:color="auto"/>
      </w:divBdr>
      <w:divsChild>
        <w:div w:id="1680810638">
          <w:marLeft w:val="446"/>
          <w:marRight w:val="0"/>
          <w:marTop w:val="0"/>
          <w:marBottom w:val="0"/>
          <w:divBdr>
            <w:top w:val="none" w:sz="0" w:space="0" w:color="auto"/>
            <w:left w:val="none" w:sz="0" w:space="0" w:color="auto"/>
            <w:bottom w:val="none" w:sz="0" w:space="0" w:color="auto"/>
            <w:right w:val="none" w:sz="0" w:space="0" w:color="auto"/>
          </w:divBdr>
        </w:div>
        <w:div w:id="652875658">
          <w:marLeft w:val="446"/>
          <w:marRight w:val="0"/>
          <w:marTop w:val="0"/>
          <w:marBottom w:val="0"/>
          <w:divBdr>
            <w:top w:val="none" w:sz="0" w:space="0" w:color="auto"/>
            <w:left w:val="none" w:sz="0" w:space="0" w:color="auto"/>
            <w:bottom w:val="none" w:sz="0" w:space="0" w:color="auto"/>
            <w:right w:val="none" w:sz="0" w:space="0" w:color="auto"/>
          </w:divBdr>
        </w:div>
        <w:div w:id="304355629">
          <w:marLeft w:val="446"/>
          <w:marRight w:val="0"/>
          <w:marTop w:val="0"/>
          <w:marBottom w:val="0"/>
          <w:divBdr>
            <w:top w:val="none" w:sz="0" w:space="0" w:color="auto"/>
            <w:left w:val="none" w:sz="0" w:space="0" w:color="auto"/>
            <w:bottom w:val="none" w:sz="0" w:space="0" w:color="auto"/>
            <w:right w:val="none" w:sz="0" w:space="0" w:color="auto"/>
          </w:divBdr>
        </w:div>
        <w:div w:id="190844185">
          <w:marLeft w:val="446"/>
          <w:marRight w:val="0"/>
          <w:marTop w:val="0"/>
          <w:marBottom w:val="0"/>
          <w:divBdr>
            <w:top w:val="none" w:sz="0" w:space="0" w:color="auto"/>
            <w:left w:val="none" w:sz="0" w:space="0" w:color="auto"/>
            <w:bottom w:val="none" w:sz="0" w:space="0" w:color="auto"/>
            <w:right w:val="none" w:sz="0" w:space="0" w:color="auto"/>
          </w:divBdr>
        </w:div>
        <w:div w:id="371073982">
          <w:marLeft w:val="446"/>
          <w:marRight w:val="0"/>
          <w:marTop w:val="0"/>
          <w:marBottom w:val="0"/>
          <w:divBdr>
            <w:top w:val="none" w:sz="0" w:space="0" w:color="auto"/>
            <w:left w:val="none" w:sz="0" w:space="0" w:color="auto"/>
            <w:bottom w:val="none" w:sz="0" w:space="0" w:color="auto"/>
            <w:right w:val="none" w:sz="0" w:space="0" w:color="auto"/>
          </w:divBdr>
        </w:div>
      </w:divsChild>
    </w:div>
    <w:div w:id="1121650095">
      <w:bodyDiv w:val="1"/>
      <w:marLeft w:val="0"/>
      <w:marRight w:val="0"/>
      <w:marTop w:val="0"/>
      <w:marBottom w:val="0"/>
      <w:divBdr>
        <w:top w:val="none" w:sz="0" w:space="0" w:color="auto"/>
        <w:left w:val="none" w:sz="0" w:space="0" w:color="auto"/>
        <w:bottom w:val="none" w:sz="0" w:space="0" w:color="auto"/>
        <w:right w:val="none" w:sz="0" w:space="0" w:color="auto"/>
      </w:divBdr>
      <w:divsChild>
        <w:div w:id="1486822693">
          <w:marLeft w:val="0"/>
          <w:marRight w:val="240"/>
          <w:marTop w:val="0"/>
          <w:marBottom w:val="0"/>
          <w:divBdr>
            <w:top w:val="none" w:sz="0" w:space="0" w:color="auto"/>
            <w:left w:val="none" w:sz="0" w:space="0" w:color="auto"/>
            <w:bottom w:val="none" w:sz="0" w:space="0" w:color="auto"/>
            <w:right w:val="none" w:sz="0" w:space="0" w:color="auto"/>
          </w:divBdr>
          <w:divsChild>
            <w:div w:id="223418202">
              <w:marLeft w:val="0"/>
              <w:marRight w:val="0"/>
              <w:marTop w:val="0"/>
              <w:marBottom w:val="0"/>
              <w:divBdr>
                <w:top w:val="none" w:sz="0" w:space="0" w:color="auto"/>
                <w:left w:val="none" w:sz="0" w:space="0" w:color="auto"/>
                <w:bottom w:val="none" w:sz="0" w:space="0" w:color="auto"/>
                <w:right w:val="none" w:sz="0" w:space="0" w:color="auto"/>
              </w:divBdr>
              <w:divsChild>
                <w:div w:id="1329675962">
                  <w:marLeft w:val="0"/>
                  <w:marRight w:val="0"/>
                  <w:marTop w:val="0"/>
                  <w:marBottom w:val="0"/>
                  <w:divBdr>
                    <w:top w:val="none" w:sz="0" w:space="0" w:color="auto"/>
                    <w:left w:val="none" w:sz="0" w:space="0" w:color="auto"/>
                    <w:bottom w:val="none" w:sz="0" w:space="0" w:color="auto"/>
                    <w:right w:val="none" w:sz="0" w:space="0" w:color="auto"/>
                  </w:divBdr>
                  <w:divsChild>
                    <w:div w:id="1229342824">
                      <w:marLeft w:val="0"/>
                      <w:marRight w:val="0"/>
                      <w:marTop w:val="0"/>
                      <w:marBottom w:val="0"/>
                      <w:divBdr>
                        <w:top w:val="none" w:sz="0" w:space="0" w:color="auto"/>
                        <w:left w:val="none" w:sz="0" w:space="0" w:color="auto"/>
                        <w:bottom w:val="none" w:sz="0" w:space="0" w:color="auto"/>
                        <w:right w:val="none" w:sz="0" w:space="0" w:color="auto"/>
                      </w:divBdr>
                      <w:divsChild>
                        <w:div w:id="1556698336">
                          <w:marLeft w:val="0"/>
                          <w:marRight w:val="0"/>
                          <w:marTop w:val="0"/>
                          <w:marBottom w:val="0"/>
                          <w:divBdr>
                            <w:top w:val="none" w:sz="0" w:space="0" w:color="auto"/>
                            <w:left w:val="none" w:sz="0" w:space="0" w:color="auto"/>
                            <w:bottom w:val="none" w:sz="0" w:space="0" w:color="auto"/>
                            <w:right w:val="none" w:sz="0" w:space="0" w:color="auto"/>
                          </w:divBdr>
                          <w:divsChild>
                            <w:div w:id="1002469584">
                              <w:marLeft w:val="0"/>
                              <w:marRight w:val="0"/>
                              <w:marTop w:val="0"/>
                              <w:marBottom w:val="0"/>
                              <w:divBdr>
                                <w:top w:val="none" w:sz="0" w:space="0" w:color="auto"/>
                                <w:left w:val="none" w:sz="0" w:space="0" w:color="auto"/>
                                <w:bottom w:val="none" w:sz="0" w:space="0" w:color="auto"/>
                                <w:right w:val="none" w:sz="0" w:space="0" w:color="auto"/>
                              </w:divBdr>
                              <w:divsChild>
                                <w:div w:id="686215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257124">
      <w:bodyDiv w:val="1"/>
      <w:marLeft w:val="0"/>
      <w:marRight w:val="0"/>
      <w:marTop w:val="0"/>
      <w:marBottom w:val="0"/>
      <w:divBdr>
        <w:top w:val="none" w:sz="0" w:space="0" w:color="auto"/>
        <w:left w:val="none" w:sz="0" w:space="0" w:color="auto"/>
        <w:bottom w:val="none" w:sz="0" w:space="0" w:color="auto"/>
        <w:right w:val="none" w:sz="0" w:space="0" w:color="auto"/>
      </w:divBdr>
    </w:div>
    <w:div w:id="1408961842">
      <w:bodyDiv w:val="1"/>
      <w:marLeft w:val="0"/>
      <w:marRight w:val="0"/>
      <w:marTop w:val="0"/>
      <w:marBottom w:val="0"/>
      <w:divBdr>
        <w:top w:val="none" w:sz="0" w:space="0" w:color="auto"/>
        <w:left w:val="none" w:sz="0" w:space="0" w:color="auto"/>
        <w:bottom w:val="none" w:sz="0" w:space="0" w:color="auto"/>
        <w:right w:val="none" w:sz="0" w:space="0" w:color="auto"/>
      </w:divBdr>
      <w:divsChild>
        <w:div w:id="289358467">
          <w:marLeft w:val="0"/>
          <w:marRight w:val="0"/>
          <w:marTop w:val="0"/>
          <w:marBottom w:val="0"/>
          <w:divBdr>
            <w:top w:val="none" w:sz="0" w:space="0" w:color="auto"/>
            <w:left w:val="none" w:sz="0" w:space="0" w:color="auto"/>
            <w:bottom w:val="none" w:sz="0" w:space="0" w:color="auto"/>
            <w:right w:val="none" w:sz="0" w:space="0" w:color="auto"/>
          </w:divBdr>
          <w:divsChild>
            <w:div w:id="1190294300">
              <w:marLeft w:val="0"/>
              <w:marRight w:val="0"/>
              <w:marTop w:val="0"/>
              <w:marBottom w:val="0"/>
              <w:divBdr>
                <w:top w:val="none" w:sz="0" w:space="0" w:color="auto"/>
                <w:left w:val="none" w:sz="0" w:space="0" w:color="auto"/>
                <w:bottom w:val="none" w:sz="0" w:space="0" w:color="auto"/>
                <w:right w:val="none" w:sz="0" w:space="0" w:color="auto"/>
              </w:divBdr>
            </w:div>
            <w:div w:id="788939211">
              <w:marLeft w:val="0"/>
              <w:marRight w:val="0"/>
              <w:marTop w:val="0"/>
              <w:marBottom w:val="0"/>
              <w:divBdr>
                <w:top w:val="none" w:sz="0" w:space="0" w:color="auto"/>
                <w:left w:val="none" w:sz="0" w:space="0" w:color="auto"/>
                <w:bottom w:val="none" w:sz="0" w:space="0" w:color="auto"/>
                <w:right w:val="none" w:sz="0" w:space="0" w:color="auto"/>
              </w:divBdr>
            </w:div>
          </w:divsChild>
        </w:div>
        <w:div w:id="694431108">
          <w:marLeft w:val="0"/>
          <w:marRight w:val="0"/>
          <w:marTop w:val="0"/>
          <w:marBottom w:val="0"/>
          <w:divBdr>
            <w:top w:val="none" w:sz="0" w:space="0" w:color="auto"/>
            <w:left w:val="none" w:sz="0" w:space="0" w:color="auto"/>
            <w:bottom w:val="none" w:sz="0" w:space="0" w:color="auto"/>
            <w:right w:val="none" w:sz="0" w:space="0" w:color="auto"/>
          </w:divBdr>
          <w:divsChild>
            <w:div w:id="1170096785">
              <w:marLeft w:val="0"/>
              <w:marRight w:val="0"/>
              <w:marTop w:val="0"/>
              <w:marBottom w:val="0"/>
              <w:divBdr>
                <w:top w:val="none" w:sz="0" w:space="0" w:color="auto"/>
                <w:left w:val="none" w:sz="0" w:space="0" w:color="auto"/>
                <w:bottom w:val="none" w:sz="0" w:space="0" w:color="auto"/>
                <w:right w:val="none" w:sz="0" w:space="0" w:color="auto"/>
              </w:divBdr>
            </w:div>
            <w:div w:id="1635526790">
              <w:marLeft w:val="0"/>
              <w:marRight w:val="0"/>
              <w:marTop w:val="0"/>
              <w:marBottom w:val="0"/>
              <w:divBdr>
                <w:top w:val="none" w:sz="0" w:space="0" w:color="auto"/>
                <w:left w:val="none" w:sz="0" w:space="0" w:color="auto"/>
                <w:bottom w:val="none" w:sz="0" w:space="0" w:color="auto"/>
                <w:right w:val="none" w:sz="0" w:space="0" w:color="auto"/>
              </w:divBdr>
            </w:div>
            <w:div w:id="1056903179">
              <w:marLeft w:val="0"/>
              <w:marRight w:val="0"/>
              <w:marTop w:val="0"/>
              <w:marBottom w:val="0"/>
              <w:divBdr>
                <w:top w:val="none" w:sz="0" w:space="0" w:color="auto"/>
                <w:left w:val="none" w:sz="0" w:space="0" w:color="auto"/>
                <w:bottom w:val="none" w:sz="0" w:space="0" w:color="auto"/>
                <w:right w:val="none" w:sz="0" w:space="0" w:color="auto"/>
              </w:divBdr>
            </w:div>
            <w:div w:id="351036237">
              <w:marLeft w:val="0"/>
              <w:marRight w:val="0"/>
              <w:marTop w:val="0"/>
              <w:marBottom w:val="0"/>
              <w:divBdr>
                <w:top w:val="none" w:sz="0" w:space="0" w:color="auto"/>
                <w:left w:val="none" w:sz="0" w:space="0" w:color="auto"/>
                <w:bottom w:val="none" w:sz="0" w:space="0" w:color="auto"/>
                <w:right w:val="none" w:sz="0" w:space="0" w:color="auto"/>
              </w:divBdr>
            </w:div>
          </w:divsChild>
        </w:div>
        <w:div w:id="393045172">
          <w:marLeft w:val="0"/>
          <w:marRight w:val="0"/>
          <w:marTop w:val="0"/>
          <w:marBottom w:val="0"/>
          <w:divBdr>
            <w:top w:val="none" w:sz="0" w:space="0" w:color="auto"/>
            <w:left w:val="none" w:sz="0" w:space="0" w:color="auto"/>
            <w:bottom w:val="none" w:sz="0" w:space="0" w:color="auto"/>
            <w:right w:val="none" w:sz="0" w:space="0" w:color="auto"/>
          </w:divBdr>
          <w:divsChild>
            <w:div w:id="1207991721">
              <w:marLeft w:val="0"/>
              <w:marRight w:val="0"/>
              <w:marTop w:val="0"/>
              <w:marBottom w:val="0"/>
              <w:divBdr>
                <w:top w:val="none" w:sz="0" w:space="0" w:color="auto"/>
                <w:left w:val="none" w:sz="0" w:space="0" w:color="auto"/>
                <w:bottom w:val="none" w:sz="0" w:space="0" w:color="auto"/>
                <w:right w:val="none" w:sz="0" w:space="0" w:color="auto"/>
              </w:divBdr>
            </w:div>
            <w:div w:id="1994261825">
              <w:marLeft w:val="0"/>
              <w:marRight w:val="0"/>
              <w:marTop w:val="0"/>
              <w:marBottom w:val="0"/>
              <w:divBdr>
                <w:top w:val="none" w:sz="0" w:space="0" w:color="auto"/>
                <w:left w:val="none" w:sz="0" w:space="0" w:color="auto"/>
                <w:bottom w:val="none" w:sz="0" w:space="0" w:color="auto"/>
                <w:right w:val="none" w:sz="0" w:space="0" w:color="auto"/>
              </w:divBdr>
            </w:div>
            <w:div w:id="449858498">
              <w:marLeft w:val="0"/>
              <w:marRight w:val="0"/>
              <w:marTop w:val="0"/>
              <w:marBottom w:val="0"/>
              <w:divBdr>
                <w:top w:val="none" w:sz="0" w:space="0" w:color="auto"/>
                <w:left w:val="none" w:sz="0" w:space="0" w:color="auto"/>
                <w:bottom w:val="none" w:sz="0" w:space="0" w:color="auto"/>
                <w:right w:val="none" w:sz="0" w:space="0" w:color="auto"/>
              </w:divBdr>
            </w:div>
          </w:divsChild>
        </w:div>
        <w:div w:id="1634824116">
          <w:marLeft w:val="0"/>
          <w:marRight w:val="0"/>
          <w:marTop w:val="0"/>
          <w:marBottom w:val="0"/>
          <w:divBdr>
            <w:top w:val="none" w:sz="0" w:space="0" w:color="auto"/>
            <w:left w:val="none" w:sz="0" w:space="0" w:color="auto"/>
            <w:bottom w:val="none" w:sz="0" w:space="0" w:color="auto"/>
            <w:right w:val="none" w:sz="0" w:space="0" w:color="auto"/>
          </w:divBdr>
          <w:divsChild>
            <w:div w:id="2055621181">
              <w:marLeft w:val="0"/>
              <w:marRight w:val="0"/>
              <w:marTop w:val="0"/>
              <w:marBottom w:val="0"/>
              <w:divBdr>
                <w:top w:val="none" w:sz="0" w:space="0" w:color="auto"/>
                <w:left w:val="none" w:sz="0" w:space="0" w:color="auto"/>
                <w:bottom w:val="none" w:sz="0" w:space="0" w:color="auto"/>
                <w:right w:val="none" w:sz="0" w:space="0" w:color="auto"/>
              </w:divBdr>
            </w:div>
          </w:divsChild>
        </w:div>
        <w:div w:id="2071883702">
          <w:marLeft w:val="0"/>
          <w:marRight w:val="0"/>
          <w:marTop w:val="0"/>
          <w:marBottom w:val="0"/>
          <w:divBdr>
            <w:top w:val="none" w:sz="0" w:space="0" w:color="auto"/>
            <w:left w:val="none" w:sz="0" w:space="0" w:color="auto"/>
            <w:bottom w:val="none" w:sz="0" w:space="0" w:color="auto"/>
            <w:right w:val="none" w:sz="0" w:space="0" w:color="auto"/>
          </w:divBdr>
          <w:divsChild>
            <w:div w:id="1951617593">
              <w:marLeft w:val="0"/>
              <w:marRight w:val="0"/>
              <w:marTop w:val="0"/>
              <w:marBottom w:val="0"/>
              <w:divBdr>
                <w:top w:val="none" w:sz="0" w:space="0" w:color="auto"/>
                <w:left w:val="none" w:sz="0" w:space="0" w:color="auto"/>
                <w:bottom w:val="none" w:sz="0" w:space="0" w:color="auto"/>
                <w:right w:val="none" w:sz="0" w:space="0" w:color="auto"/>
              </w:divBdr>
            </w:div>
          </w:divsChild>
        </w:div>
        <w:div w:id="337778326">
          <w:marLeft w:val="0"/>
          <w:marRight w:val="0"/>
          <w:marTop w:val="0"/>
          <w:marBottom w:val="0"/>
          <w:divBdr>
            <w:top w:val="none" w:sz="0" w:space="0" w:color="auto"/>
            <w:left w:val="none" w:sz="0" w:space="0" w:color="auto"/>
            <w:bottom w:val="none" w:sz="0" w:space="0" w:color="auto"/>
            <w:right w:val="none" w:sz="0" w:space="0" w:color="auto"/>
          </w:divBdr>
          <w:divsChild>
            <w:div w:id="926111860">
              <w:marLeft w:val="0"/>
              <w:marRight w:val="0"/>
              <w:marTop w:val="0"/>
              <w:marBottom w:val="0"/>
              <w:divBdr>
                <w:top w:val="none" w:sz="0" w:space="0" w:color="auto"/>
                <w:left w:val="none" w:sz="0" w:space="0" w:color="auto"/>
                <w:bottom w:val="none" w:sz="0" w:space="0" w:color="auto"/>
                <w:right w:val="none" w:sz="0" w:space="0" w:color="auto"/>
              </w:divBdr>
            </w:div>
            <w:div w:id="739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microsoft.com/office/2007/relationships/hdphoto" Target="media/hdphoto1.wdp"/><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929A5-FBE1-40D0-9D32-B18AA0A2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Smart</dc:creator>
  <cp:keywords/>
  <dc:description/>
  <cp:lastModifiedBy>Kevin  Davis</cp:lastModifiedBy>
  <cp:revision>3</cp:revision>
  <dcterms:created xsi:type="dcterms:W3CDTF">2025-02-08T12:14:00Z</dcterms:created>
  <dcterms:modified xsi:type="dcterms:W3CDTF">2025-02-08T12:15:00Z</dcterms:modified>
</cp:coreProperties>
</file>